
<file path=[Content_Types].xml><?xml version="1.0" encoding="utf-8"?>
<Types xmlns="http://schemas.openxmlformats.org/package/2006/content-types">
  <Default Extension="png" ContentType="image/png"/>
  <Default Extension="rels" ContentType="application/vnd.openxmlformats-package.relationships+xml"/>
  <Default Extension="tif" ContentType="image/tiff"/>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E24A28E" w14:textId="7D00FE3B" w:rsidR="00776C8C" w:rsidRPr="00776C8C" w:rsidRDefault="00776C8C" w:rsidP="006A4B2F">
      <w:pPr>
        <w:suppressLineNumbers/>
        <w:spacing w:after="0" w:line="240" w:lineRule="auto"/>
        <w:rPr>
          <w:u w:val="single"/>
        </w:rPr>
      </w:pPr>
      <w:bookmarkStart w:id="0" w:name="_Hlk201661193"/>
      <w:bookmarkEnd w:id="0"/>
      <w:r w:rsidRPr="00776C8C">
        <w:rPr>
          <w:u w:val="single"/>
        </w:rPr>
        <w:t xml:space="preserve">Title </w:t>
      </w:r>
    </w:p>
    <w:p w14:paraId="6AB646E8" w14:textId="54DB3882" w:rsidR="00776C8C" w:rsidRDefault="00776C8C" w:rsidP="006A4B2F">
      <w:pPr>
        <w:suppressLineNumbers/>
        <w:spacing w:after="0" w:line="240" w:lineRule="auto"/>
      </w:pPr>
      <w:r>
        <w:t>Hyperabundance of</w:t>
      </w:r>
      <w:r w:rsidR="009B5D60">
        <w:t xml:space="preserve"> a</w:t>
      </w:r>
      <w:r w:rsidR="00AA4E8E">
        <w:t xml:space="preserve"> native </w:t>
      </w:r>
      <w:r>
        <w:t>species</w:t>
      </w:r>
      <w:r w:rsidR="009B5D60">
        <w:t xml:space="preserve">: </w:t>
      </w:r>
      <w:r w:rsidR="00AA4E8E">
        <w:t>Pink Salmon</w:t>
      </w:r>
      <w:r>
        <w:t xml:space="preserve"> in Sitka National Historical Park</w:t>
      </w:r>
    </w:p>
    <w:p w14:paraId="60C5C657" w14:textId="77777777" w:rsidR="00776C8C" w:rsidRDefault="00776C8C" w:rsidP="006A4B2F">
      <w:pPr>
        <w:suppressLineNumbers/>
        <w:spacing w:after="0" w:line="240" w:lineRule="auto"/>
      </w:pPr>
    </w:p>
    <w:p w14:paraId="5B9C4B4F" w14:textId="77777777" w:rsidR="00776C8C" w:rsidRDefault="00776C8C" w:rsidP="006A4B2F">
      <w:pPr>
        <w:suppressLineNumbers/>
        <w:spacing w:after="0" w:line="240" w:lineRule="auto"/>
        <w:rPr>
          <w:u w:val="single"/>
        </w:rPr>
      </w:pPr>
      <w:r w:rsidRPr="00776C8C">
        <w:rPr>
          <w:u w:val="single"/>
        </w:rPr>
        <w:t>Abstract</w:t>
      </w:r>
    </w:p>
    <w:p w14:paraId="1F6082BB" w14:textId="743D9A01" w:rsidR="00776C8C" w:rsidRPr="005D6201" w:rsidRDefault="005D6201" w:rsidP="006A4B2F">
      <w:pPr>
        <w:suppressLineNumbers/>
        <w:spacing w:after="0" w:line="240" w:lineRule="auto"/>
      </w:pPr>
      <w:r>
        <w:t>Hyperabundance</w:t>
      </w:r>
      <w:r w:rsidR="00776C8C" w:rsidRPr="00250E10">
        <w:t xml:space="preserve"> of </w:t>
      </w:r>
      <w:r w:rsidR="00AA4E8E">
        <w:t>native</w:t>
      </w:r>
      <w:r w:rsidR="00776C8C" w:rsidRPr="00250E10">
        <w:t xml:space="preserve"> species within their nat</w:t>
      </w:r>
      <w:r w:rsidR="00AA4E8E">
        <w:t>ural</w:t>
      </w:r>
      <w:r w:rsidR="00776C8C" w:rsidRPr="00250E10">
        <w:t xml:space="preserve"> ran</w:t>
      </w:r>
      <w:r w:rsidR="00776C8C">
        <w:t>g</w:t>
      </w:r>
      <w:r w:rsidR="00776C8C" w:rsidRPr="00250E10">
        <w:t xml:space="preserve">e can pose a difficult management challenge. Whether due to direct human influence on their environments, </w:t>
      </w:r>
      <w:r>
        <w:t xml:space="preserve">or from </w:t>
      </w:r>
      <w:r w:rsidR="00776C8C" w:rsidRPr="00250E10">
        <w:t xml:space="preserve">indirect human influence </w:t>
      </w:r>
      <w:r>
        <w:t xml:space="preserve">due to </w:t>
      </w:r>
      <w:r w:rsidR="00776C8C" w:rsidRPr="00250E10">
        <w:t xml:space="preserve">shifting climate regimes, </w:t>
      </w:r>
      <w:r>
        <w:t>hyperabundance</w:t>
      </w:r>
      <w:r w:rsidR="00776C8C" w:rsidRPr="00250E10">
        <w:t xml:space="preserve"> of native species can be as perilous to an ecosystem as incursion from an invasive species. This study examines the case of </w:t>
      </w:r>
      <w:r w:rsidR="00AA4E8E">
        <w:t>P</w:t>
      </w:r>
      <w:r w:rsidR="00776C8C" w:rsidRPr="00250E10">
        <w:t>ink</w:t>
      </w:r>
      <w:r w:rsidR="00AA4E8E">
        <w:t xml:space="preserve"> S</w:t>
      </w:r>
      <w:r w:rsidR="00776C8C" w:rsidRPr="00250E10">
        <w:t>almon</w:t>
      </w:r>
      <w:r w:rsidR="004353FF">
        <w:t xml:space="preserve"> (</w:t>
      </w:r>
      <w:r w:rsidR="004353FF" w:rsidRPr="004353FF">
        <w:rPr>
          <w:i/>
          <w:iCs/>
        </w:rPr>
        <w:t xml:space="preserve">Oncorhynchus </w:t>
      </w:r>
      <w:proofErr w:type="spellStart"/>
      <w:r w:rsidR="004353FF" w:rsidRPr="004353FF">
        <w:rPr>
          <w:i/>
          <w:iCs/>
        </w:rPr>
        <w:t>gorbuscha</w:t>
      </w:r>
      <w:proofErr w:type="spellEnd"/>
      <w:r w:rsidR="0090202D">
        <w:rPr>
          <w:i/>
          <w:iCs/>
        </w:rPr>
        <w:t xml:space="preserve">, </w:t>
      </w:r>
      <w:proofErr w:type="spellStart"/>
      <w:r w:rsidR="0090202D" w:rsidRPr="00EB397D">
        <w:rPr>
          <w:rFonts w:cstheme="minorHAnsi"/>
          <w:color w:val="202122"/>
          <w:shd w:val="clear" w:color="auto" w:fill="FFFFFF"/>
        </w:rPr>
        <w:t>Sti’moon</w:t>
      </w:r>
      <w:proofErr w:type="spellEnd"/>
      <w:r w:rsidR="0090202D" w:rsidRPr="00EB397D">
        <w:rPr>
          <w:rFonts w:cstheme="minorHAnsi"/>
          <w:color w:val="202122"/>
          <w:shd w:val="clear" w:color="auto" w:fill="FFFFFF"/>
        </w:rPr>
        <w:t xml:space="preserve">, </w:t>
      </w:r>
      <w:proofErr w:type="spellStart"/>
      <w:r w:rsidR="0090202D" w:rsidRPr="00EB397D">
        <w:rPr>
          <w:rFonts w:cstheme="minorHAnsi"/>
          <w:color w:val="202122"/>
          <w:shd w:val="clear" w:color="auto" w:fill="FFFFFF"/>
        </w:rPr>
        <w:t>cháas</w:t>
      </w:r>
      <w:proofErr w:type="spellEnd"/>
      <w:r w:rsidR="0090202D" w:rsidRPr="00EB397D">
        <w:rPr>
          <w:rFonts w:cstheme="minorHAnsi"/>
          <w:color w:val="202122"/>
          <w:shd w:val="clear" w:color="auto" w:fill="FFFFFF"/>
        </w:rPr>
        <w:t>’</w:t>
      </w:r>
      <w:r w:rsidR="004353FF">
        <w:t>)</w:t>
      </w:r>
      <w:r w:rsidR="00776C8C" w:rsidRPr="00250E10">
        <w:t xml:space="preserve"> in Sitka National Historical Park’s Indian River. Though native to the river, numbers of </w:t>
      </w:r>
      <w:r w:rsidR="00AA4E8E">
        <w:t>Pink Salmon</w:t>
      </w:r>
      <w:r w:rsidR="00776C8C" w:rsidRPr="00250E10">
        <w:t xml:space="preserve"> returning </w:t>
      </w:r>
      <w:r w:rsidR="0014654C">
        <w:t xml:space="preserve">to spawn </w:t>
      </w:r>
      <w:r w:rsidR="00776C8C" w:rsidRPr="00250E10">
        <w:t xml:space="preserve">in </w:t>
      </w:r>
      <w:r w:rsidR="00776C8C">
        <w:t>late summer</w:t>
      </w:r>
      <w:r w:rsidR="00776C8C" w:rsidRPr="00250E10">
        <w:t xml:space="preserve"> have grown exponentially in recent decades, putting other fish species</w:t>
      </w:r>
      <w:r w:rsidR="0014654C">
        <w:t xml:space="preserve"> that are</w:t>
      </w:r>
      <w:r w:rsidR="00776C8C" w:rsidRPr="00250E10">
        <w:t xml:space="preserve"> </w:t>
      </w:r>
      <w:r w:rsidR="00776C8C">
        <w:t xml:space="preserve">reliant on the river </w:t>
      </w:r>
      <w:r w:rsidR="00776C8C" w:rsidRPr="00250E10">
        <w:t xml:space="preserve">at risk. This is of concern to park managers, as the National Park Service mandates the maintenance of conditions such as they would occur “absent human domination over the landscape.” Some observers believe that the activity of a nearby hatchery, which releases 3 million </w:t>
      </w:r>
      <w:r w:rsidR="00AA4E8E">
        <w:t>Pink Salmon</w:t>
      </w:r>
      <w:r w:rsidR="00776C8C" w:rsidRPr="00250E10">
        <w:t xml:space="preserve"> fry each year, is directly contributing to the abundance of </w:t>
      </w:r>
      <w:r w:rsidR="00AA4E8E">
        <w:t>Pink Salmon</w:t>
      </w:r>
      <w:r w:rsidR="00776C8C" w:rsidRPr="00250E10">
        <w:t xml:space="preserve"> seen at Indian River. </w:t>
      </w:r>
      <w:r w:rsidR="008870EA">
        <w:t xml:space="preserve">Using Pink Salmon escapement data </w:t>
      </w:r>
      <w:r w:rsidR="008870EA" w:rsidRPr="00250E10">
        <w:t>collected by the Alaska Department of Fish &amp; Game</w:t>
      </w:r>
      <w:r w:rsidR="008870EA">
        <w:t>,</w:t>
      </w:r>
      <w:r w:rsidR="008870EA" w:rsidRPr="00250E10">
        <w:t xml:space="preserve"> </w:t>
      </w:r>
      <w:r w:rsidR="008870EA">
        <w:t>t</w:t>
      </w:r>
      <w:r w:rsidR="00776C8C" w:rsidRPr="00250E10">
        <w:t xml:space="preserve">his study seeks to determine whether the increased numbers of </w:t>
      </w:r>
      <w:r w:rsidR="00AA4E8E">
        <w:t>Pink Salmon</w:t>
      </w:r>
      <w:r w:rsidR="00776C8C" w:rsidRPr="00250E10">
        <w:t xml:space="preserve"> observed at Indian River are </w:t>
      </w:r>
      <w:r w:rsidR="008870EA">
        <w:t>typical</w:t>
      </w:r>
      <w:r w:rsidR="00776C8C" w:rsidRPr="00250E10">
        <w:t xml:space="preserve"> of trends in the wider region</w:t>
      </w:r>
      <w:r w:rsidR="008870EA">
        <w:t>, or whether hatchery operations are driving the hyperabundant runs in recent years</w:t>
      </w:r>
      <w:r w:rsidR="00776C8C" w:rsidRPr="00250E10">
        <w:t xml:space="preserve">. </w:t>
      </w:r>
      <w:r w:rsidR="00776C8C" w:rsidRPr="00776C8C">
        <w:rPr>
          <w:u w:val="single"/>
        </w:rPr>
        <w:br w:type="page"/>
      </w:r>
    </w:p>
    <w:p w14:paraId="73C162D9" w14:textId="77777777" w:rsidR="005D6201" w:rsidRPr="006A4B2F" w:rsidRDefault="005D6201" w:rsidP="006A4B2F">
      <w:pPr>
        <w:suppressLineNumbers/>
        <w:spacing w:after="0" w:line="240" w:lineRule="auto"/>
        <w:rPr>
          <w:u w:val="single"/>
        </w:rPr>
      </w:pPr>
      <w:r w:rsidRPr="006A4B2F">
        <w:rPr>
          <w:u w:val="single"/>
        </w:rPr>
        <w:lastRenderedPageBreak/>
        <w:t>Authors:</w:t>
      </w:r>
    </w:p>
    <w:p w14:paraId="164818B4" w14:textId="77777777" w:rsidR="005D6201" w:rsidRDefault="005D6201" w:rsidP="006A4B2F">
      <w:pPr>
        <w:suppressLineNumbers/>
        <w:spacing w:after="0" w:line="240" w:lineRule="auto"/>
      </w:pPr>
      <w:r>
        <w:t>Brian McGreal</w:t>
      </w:r>
    </w:p>
    <w:p w14:paraId="69EA42AC" w14:textId="65A13593" w:rsidR="005D6201" w:rsidRDefault="005D6201" w:rsidP="00AB3E00">
      <w:pPr>
        <w:suppressLineNumbers/>
        <w:spacing w:after="0" w:line="240" w:lineRule="auto"/>
      </w:pPr>
      <w:r>
        <w:t>Quantitative Ecology and</w:t>
      </w:r>
      <w:r w:rsidR="00AA4E8E">
        <w:t xml:space="preserve"> Resource</w:t>
      </w:r>
      <w:r>
        <w:t xml:space="preserve"> Management</w:t>
      </w:r>
    </w:p>
    <w:p w14:paraId="5B0CA723" w14:textId="77777777" w:rsidR="005D6201" w:rsidRDefault="005D6201" w:rsidP="006A4B2F">
      <w:pPr>
        <w:suppressLineNumbers/>
        <w:spacing w:after="0" w:line="240" w:lineRule="auto"/>
      </w:pPr>
      <w:r>
        <w:t>University of Washington</w:t>
      </w:r>
    </w:p>
    <w:p w14:paraId="21671AE3" w14:textId="0960F99A" w:rsidR="005D6201" w:rsidRDefault="005D6201" w:rsidP="006A4B2F">
      <w:pPr>
        <w:suppressLineNumbers/>
        <w:spacing w:after="0" w:line="240" w:lineRule="auto"/>
      </w:pPr>
      <w:r>
        <w:t>Seattle, WA</w:t>
      </w:r>
    </w:p>
    <w:p w14:paraId="43BC67B2" w14:textId="77777777" w:rsidR="005D6201" w:rsidRDefault="005D6201" w:rsidP="006A4B2F">
      <w:pPr>
        <w:suppressLineNumbers/>
        <w:spacing w:after="0" w:line="240" w:lineRule="auto"/>
      </w:pPr>
    </w:p>
    <w:p w14:paraId="4487C76C" w14:textId="77777777" w:rsidR="005D6201" w:rsidRDefault="005D6201" w:rsidP="006A4B2F">
      <w:pPr>
        <w:suppressLineNumbers/>
        <w:spacing w:after="0" w:line="240" w:lineRule="auto"/>
      </w:pPr>
      <w:r>
        <w:t>Scott Gende</w:t>
      </w:r>
    </w:p>
    <w:p w14:paraId="19316F13" w14:textId="12928421" w:rsidR="005D6201" w:rsidRDefault="005D6201" w:rsidP="006A4B2F">
      <w:pPr>
        <w:suppressLineNumbers/>
        <w:spacing w:after="0" w:line="240" w:lineRule="auto"/>
      </w:pPr>
      <w:r>
        <w:t>U.S. National Park Service</w:t>
      </w:r>
    </w:p>
    <w:p w14:paraId="7D546D24" w14:textId="3A43BA46" w:rsidR="005D6201" w:rsidRDefault="005D6201" w:rsidP="006A4B2F">
      <w:pPr>
        <w:suppressLineNumbers/>
        <w:spacing w:after="0" w:line="240" w:lineRule="auto"/>
      </w:pPr>
      <w:r>
        <w:t>Alaska Region</w:t>
      </w:r>
      <w:r w:rsidR="004155CC">
        <w:t>al Office</w:t>
      </w:r>
    </w:p>
    <w:p w14:paraId="1F6C113A" w14:textId="18219321" w:rsidR="005D6201" w:rsidRDefault="004155CC" w:rsidP="006A4B2F">
      <w:pPr>
        <w:suppressLineNumbers/>
        <w:spacing w:after="0" w:line="240" w:lineRule="auto"/>
      </w:pPr>
      <w:r>
        <w:t>Juneau, AK</w:t>
      </w:r>
    </w:p>
    <w:p w14:paraId="7795A6A6" w14:textId="77777777" w:rsidR="004155CC" w:rsidRDefault="004155CC" w:rsidP="006A4B2F">
      <w:pPr>
        <w:suppressLineNumbers/>
        <w:spacing w:after="0" w:line="240" w:lineRule="auto"/>
      </w:pPr>
    </w:p>
    <w:p w14:paraId="647BFA82" w14:textId="77777777" w:rsidR="005D6201" w:rsidRDefault="005D6201" w:rsidP="006A4B2F">
      <w:pPr>
        <w:suppressLineNumbers/>
        <w:spacing w:after="0" w:line="240" w:lineRule="auto"/>
      </w:pPr>
      <w:r>
        <w:t>Mark Scheuerell</w:t>
      </w:r>
    </w:p>
    <w:p w14:paraId="16611342" w14:textId="51C5AC59" w:rsidR="005D6201" w:rsidRDefault="005D6201" w:rsidP="006A4B2F">
      <w:pPr>
        <w:suppressLineNumbers/>
        <w:spacing w:after="0" w:line="240" w:lineRule="auto"/>
      </w:pPr>
      <w:r>
        <w:t>U.S. Geological Survey Washington Cooperative Fish and Wildlife Research Unit</w:t>
      </w:r>
    </w:p>
    <w:p w14:paraId="55093961" w14:textId="7C740CE2" w:rsidR="005D6201" w:rsidRDefault="005D6201" w:rsidP="006A4B2F">
      <w:pPr>
        <w:suppressLineNumbers/>
        <w:spacing w:after="0" w:line="240" w:lineRule="auto"/>
      </w:pPr>
      <w:r>
        <w:t>School of Aquatic and Fisher</w:t>
      </w:r>
      <w:r w:rsidR="00AA4E8E">
        <w:t>y</w:t>
      </w:r>
      <w:r>
        <w:t xml:space="preserve"> Sciences</w:t>
      </w:r>
    </w:p>
    <w:p w14:paraId="1B368846" w14:textId="3E871F3A" w:rsidR="005D6201" w:rsidRDefault="005D6201" w:rsidP="006A4B2F">
      <w:pPr>
        <w:suppressLineNumbers/>
        <w:spacing w:after="0" w:line="240" w:lineRule="auto"/>
      </w:pPr>
      <w:r>
        <w:t>University of Washington</w:t>
      </w:r>
    </w:p>
    <w:p w14:paraId="655FF8B5" w14:textId="268F5EC6" w:rsidR="005D6201" w:rsidRDefault="005D6201" w:rsidP="006A4B2F">
      <w:pPr>
        <w:suppressLineNumbers/>
        <w:spacing w:after="0" w:line="240" w:lineRule="auto"/>
      </w:pPr>
      <w:r>
        <w:t>Seattle, WA</w:t>
      </w:r>
    </w:p>
    <w:p w14:paraId="6FF5166D" w14:textId="77777777" w:rsidR="005D6201" w:rsidRDefault="005D6201" w:rsidP="006A4B2F">
      <w:pPr>
        <w:suppressLineNumbers/>
        <w:spacing w:after="0" w:line="240" w:lineRule="auto"/>
      </w:pPr>
    </w:p>
    <w:p w14:paraId="0349A4BF" w14:textId="1584DD86" w:rsidR="005D6201" w:rsidRDefault="005D6201" w:rsidP="006A4B2F">
      <w:pPr>
        <w:suppressLineNumbers/>
        <w:spacing w:after="0" w:line="240" w:lineRule="auto"/>
      </w:pPr>
      <w:r>
        <w:t>T</w:t>
      </w:r>
      <w:r w:rsidR="00743C6D">
        <w:t>homas</w:t>
      </w:r>
      <w:r>
        <w:t xml:space="preserve"> Quinn</w:t>
      </w:r>
    </w:p>
    <w:p w14:paraId="5C8A120C" w14:textId="659FFF9D" w:rsidR="005D6201" w:rsidRDefault="005D6201" w:rsidP="006A4B2F">
      <w:pPr>
        <w:suppressLineNumbers/>
        <w:spacing w:after="0" w:line="240" w:lineRule="auto"/>
      </w:pPr>
      <w:r>
        <w:t>School of Aquatic and Fisher</w:t>
      </w:r>
      <w:r w:rsidR="00AA4E8E">
        <w:t>y</w:t>
      </w:r>
      <w:r>
        <w:t xml:space="preserve"> Sciences</w:t>
      </w:r>
    </w:p>
    <w:p w14:paraId="37E3366B" w14:textId="77777777" w:rsidR="005D6201" w:rsidRDefault="005D6201" w:rsidP="006A4B2F">
      <w:pPr>
        <w:suppressLineNumbers/>
        <w:spacing w:after="0" w:line="240" w:lineRule="auto"/>
      </w:pPr>
      <w:r>
        <w:t>University of Washington</w:t>
      </w:r>
    </w:p>
    <w:p w14:paraId="22AB7B78" w14:textId="77777777" w:rsidR="005D6201" w:rsidRDefault="005D6201" w:rsidP="006A4B2F">
      <w:pPr>
        <w:suppressLineNumbers/>
        <w:spacing w:after="0" w:line="240" w:lineRule="auto"/>
      </w:pPr>
      <w:r>
        <w:t>Seattle, WA</w:t>
      </w:r>
    </w:p>
    <w:p w14:paraId="38D5D87D" w14:textId="77777777" w:rsidR="005D6201" w:rsidRDefault="005D6201" w:rsidP="006A4B2F">
      <w:pPr>
        <w:suppressLineNumbers/>
        <w:spacing w:after="0" w:line="240" w:lineRule="auto"/>
      </w:pPr>
    </w:p>
    <w:p w14:paraId="0693C574" w14:textId="77777777" w:rsidR="006A4B2F" w:rsidRDefault="005D6201" w:rsidP="006A4B2F">
      <w:pPr>
        <w:suppressLineNumbers/>
        <w:spacing w:after="0" w:line="240" w:lineRule="auto"/>
      </w:pPr>
      <w:r w:rsidRPr="005D6201">
        <w:t xml:space="preserve">This draft manuscript is distributed solely for purposes of scientific peer review. Its content is deliberative and </w:t>
      </w:r>
      <w:proofErr w:type="spellStart"/>
      <w:r w:rsidRPr="005D6201">
        <w:t>predecisional</w:t>
      </w:r>
      <w:proofErr w:type="spellEnd"/>
      <w:r w:rsidRPr="005D6201">
        <w:t>, so it must not be disclosed or released by reviewers. Because the manuscript has not yet been approved for publication by the U.S. Geological Survey (USGS), it does not represent any official USGS finding or policy.</w:t>
      </w:r>
    </w:p>
    <w:p w14:paraId="1443B3EB" w14:textId="77777777" w:rsidR="00A42FBF" w:rsidRDefault="00A42FBF" w:rsidP="006A4B2F">
      <w:pPr>
        <w:suppressLineNumbers/>
        <w:spacing w:after="0" w:line="240" w:lineRule="auto"/>
      </w:pPr>
    </w:p>
    <w:p w14:paraId="0A521B7D" w14:textId="71B4E149" w:rsidR="00A42FBF" w:rsidRPr="00E60E72" w:rsidRDefault="00A42FBF" w:rsidP="006A4B2F">
      <w:pPr>
        <w:suppressLineNumbers/>
        <w:spacing w:after="0" w:line="240" w:lineRule="auto"/>
        <w:rPr>
          <w:u w:val="single"/>
        </w:rPr>
      </w:pPr>
      <w:r w:rsidRPr="00E60E72">
        <w:rPr>
          <w:u w:val="single"/>
        </w:rPr>
        <w:t xml:space="preserve">Acknowledgements: </w:t>
      </w:r>
    </w:p>
    <w:p w14:paraId="2DBC8510" w14:textId="7F49D499" w:rsidR="00A42FBF" w:rsidRDefault="00A42FBF" w:rsidP="006A4B2F">
      <w:pPr>
        <w:suppressLineNumbers/>
        <w:spacing w:after="0" w:line="240" w:lineRule="auto"/>
      </w:pPr>
      <w:r>
        <w:t xml:space="preserve">The work presented would not have been possible without support from Sitka National Historical Park management and biologists. Mary Miller, Olivia Magni, Jordan Tanguay, and Zachary Jones have provided substantial guidance in understanding the ecological and cultural history of the park and its neighbors. </w:t>
      </w:r>
      <w:r>
        <w:t>Lauren Bell, Bill Coltharp, and Haley Jenkins</w:t>
      </w:r>
      <w:r>
        <w:t xml:space="preserve"> of the Sitka Sound Science Center have likewise </w:t>
      </w:r>
      <w:r w:rsidR="00E60E72">
        <w:t>offered</w:t>
      </w:r>
      <w:r>
        <w:t xml:space="preserve"> invaluable </w:t>
      </w:r>
      <w:r w:rsidR="00E60E72">
        <w:t xml:space="preserve">perspectives and </w:t>
      </w:r>
      <w:r>
        <w:t>background regarding the history and current state of hatchery operations. Finally,</w:t>
      </w:r>
      <w:r w:rsidR="00E60E72">
        <w:t xml:space="preserve"> collaboration from Alaska Department of Fish and Game biologists</w:t>
      </w:r>
      <w:r>
        <w:t xml:space="preserve"> Aaron Du</w:t>
      </w:r>
      <w:r w:rsidR="00E60E72">
        <w:t>p</w:t>
      </w:r>
      <w:r>
        <w:t>uis and Justin Priest</w:t>
      </w:r>
      <w:r w:rsidR="00E60E72">
        <w:t xml:space="preserve"> has enabled this work to compare Indian River Pink Salmon abundances to those seen elsewhere in the vicinity of Sitka, a vital component of this research. Finally, this work has been undertaken with the approval of the Sitka Tribe of Alaska,  </w:t>
      </w:r>
    </w:p>
    <w:p w14:paraId="30BA2820" w14:textId="0EDA8255" w:rsidR="005D6201" w:rsidRDefault="005D6201" w:rsidP="006A4B2F">
      <w:pPr>
        <w:suppressLineNumbers/>
        <w:spacing w:after="0" w:line="240" w:lineRule="auto"/>
      </w:pPr>
      <w:r>
        <w:br w:type="page"/>
      </w:r>
    </w:p>
    <w:p w14:paraId="53E6C43B" w14:textId="1780337E" w:rsidR="00120383" w:rsidRDefault="00905CAA" w:rsidP="00966D11">
      <w:pPr>
        <w:spacing w:after="0" w:line="480" w:lineRule="auto"/>
        <w:ind w:firstLine="720"/>
      </w:pPr>
      <w:r>
        <w:lastRenderedPageBreak/>
        <w:t xml:space="preserve">Since </w:t>
      </w:r>
      <w:r w:rsidR="00D97922">
        <w:t>its</w:t>
      </w:r>
      <w:r>
        <w:t xml:space="preserve"> inception, </w:t>
      </w:r>
      <w:r w:rsidR="00D97922">
        <w:t xml:space="preserve">the </w:t>
      </w:r>
      <w:r>
        <w:t>National Park</w:t>
      </w:r>
      <w:r w:rsidR="00D97922">
        <w:t xml:space="preserve"> Service</w:t>
      </w:r>
      <w:r>
        <w:t xml:space="preserve"> </w:t>
      </w:r>
      <w:r w:rsidR="00670EB8">
        <w:t xml:space="preserve">(NPS) </w:t>
      </w:r>
      <w:r>
        <w:t>ha</w:t>
      </w:r>
      <w:r w:rsidR="00D97922">
        <w:t>s</w:t>
      </w:r>
      <w:r>
        <w:t xml:space="preserve"> operated under a mandate to </w:t>
      </w:r>
      <w:r w:rsidR="00900097">
        <w:t>“</w:t>
      </w:r>
      <w:r w:rsidR="00A7415B">
        <w:t xml:space="preserve">preserve unimpaired the natural and cultural resources” under its </w:t>
      </w:r>
      <w:r w:rsidR="00F150CB">
        <w:t>stewardship</w:t>
      </w:r>
      <w:r w:rsidR="00E518EF">
        <w:t xml:space="preserve">.  For </w:t>
      </w:r>
      <w:r w:rsidR="00335000">
        <w:t>fish, wildlife</w:t>
      </w:r>
      <w:r w:rsidR="005C3D75">
        <w:t>,</w:t>
      </w:r>
      <w:r w:rsidR="00335000">
        <w:t xml:space="preserve"> and other </w:t>
      </w:r>
      <w:r w:rsidR="00E518EF">
        <w:t xml:space="preserve">natural resources, </w:t>
      </w:r>
      <w:r w:rsidR="00B44449">
        <w:t xml:space="preserve">this mandate </w:t>
      </w:r>
      <w:r w:rsidR="00335000">
        <w:t>calls for</w:t>
      </w:r>
      <w:r w:rsidR="00B44449">
        <w:t xml:space="preserve"> </w:t>
      </w:r>
      <w:r w:rsidR="00AC7325">
        <w:t>maintain</w:t>
      </w:r>
      <w:r w:rsidR="00B44449">
        <w:t>ing</w:t>
      </w:r>
      <w:r w:rsidR="00AC7325">
        <w:t xml:space="preserve"> </w:t>
      </w:r>
      <w:r w:rsidR="00E518EF">
        <w:t xml:space="preserve">abundances </w:t>
      </w:r>
      <w:r>
        <w:t xml:space="preserve">within </w:t>
      </w:r>
      <w:r w:rsidR="00D97922">
        <w:t>a</w:t>
      </w:r>
      <w:r>
        <w:t xml:space="preserve"> </w:t>
      </w:r>
      <w:r w:rsidR="008870EA">
        <w:t>“</w:t>
      </w:r>
      <w:r>
        <w:t>natural range of variation</w:t>
      </w:r>
      <w:r w:rsidR="004353FF">
        <w:t>”</w:t>
      </w:r>
      <w:r w:rsidR="00A9712C">
        <w:t xml:space="preserve"> (National Park Service 2025a)</w:t>
      </w:r>
      <w:r>
        <w:t xml:space="preserve">. Pursuant to this, </w:t>
      </w:r>
      <w:r w:rsidR="00E518EF">
        <w:t>park managers</w:t>
      </w:r>
      <w:r>
        <w:t xml:space="preserve"> </w:t>
      </w:r>
      <w:r w:rsidR="00E518EF">
        <w:t xml:space="preserve">are often confronted with </w:t>
      </w:r>
      <w:r w:rsidR="00BD0D8E">
        <w:t>either</w:t>
      </w:r>
      <w:r>
        <w:t xml:space="preserve"> </w:t>
      </w:r>
      <w:r w:rsidR="00BD0D8E">
        <w:t xml:space="preserve">the </w:t>
      </w:r>
      <w:r>
        <w:t xml:space="preserve">scarcity of </w:t>
      </w:r>
      <w:r w:rsidR="00335000">
        <w:t>native</w:t>
      </w:r>
      <w:r>
        <w:t xml:space="preserve"> plant or animal species or </w:t>
      </w:r>
      <w:r w:rsidR="005B6630">
        <w:t xml:space="preserve">an </w:t>
      </w:r>
      <w:r>
        <w:t xml:space="preserve">abundance of non-native </w:t>
      </w:r>
      <w:r w:rsidR="00E518EF">
        <w:t xml:space="preserve">(exotic, invasive) </w:t>
      </w:r>
      <w:r>
        <w:t xml:space="preserve">species </w:t>
      </w:r>
      <w:r w:rsidR="00AC7325">
        <w:t xml:space="preserve">that may </w:t>
      </w:r>
      <w:r w:rsidR="005B6630">
        <w:t>damag</w:t>
      </w:r>
      <w:r w:rsidR="00AC7325">
        <w:t>e</w:t>
      </w:r>
      <w:r w:rsidR="005B6630">
        <w:t xml:space="preserve"> park </w:t>
      </w:r>
      <w:r>
        <w:t xml:space="preserve">ecosystems. </w:t>
      </w:r>
      <w:r w:rsidR="005B6630">
        <w:t xml:space="preserve">However, ecosystems </w:t>
      </w:r>
      <w:r w:rsidR="004652DC">
        <w:t>can</w:t>
      </w:r>
      <w:r w:rsidR="005B6630">
        <w:t xml:space="preserve"> also </w:t>
      </w:r>
      <w:r w:rsidR="00335000">
        <w:t>experience</w:t>
      </w:r>
      <w:r w:rsidR="005B6630">
        <w:t xml:space="preserve"> </w:t>
      </w:r>
      <w:r w:rsidR="00335000">
        <w:t>the</w:t>
      </w:r>
      <w:r w:rsidR="00E518EF">
        <w:t xml:space="preserve"> </w:t>
      </w:r>
      <w:r w:rsidR="00AA4E8E">
        <w:t>hyperabundance</w:t>
      </w:r>
      <w:r w:rsidR="005B6630">
        <w:t xml:space="preserve"> </w:t>
      </w:r>
      <w:r w:rsidR="00335000">
        <w:t xml:space="preserve">(i.e., abundance far beyond the </w:t>
      </w:r>
      <w:r w:rsidR="00A7415B">
        <w:t xml:space="preserve">established </w:t>
      </w:r>
      <w:r w:rsidR="00335000">
        <w:t xml:space="preserve">range of densities) </w:t>
      </w:r>
      <w:r w:rsidR="005B6630">
        <w:t xml:space="preserve">of </w:t>
      </w:r>
      <w:r w:rsidR="003D3FEA">
        <w:t>a</w:t>
      </w:r>
      <w:r w:rsidR="00335000">
        <w:t xml:space="preserve"> </w:t>
      </w:r>
      <w:r w:rsidR="003D3FEA">
        <w:t>n</w:t>
      </w:r>
      <w:r w:rsidR="00335000">
        <w:t>ative</w:t>
      </w:r>
      <w:r w:rsidR="005B6630">
        <w:t xml:space="preserve"> species</w:t>
      </w:r>
      <w:r w:rsidR="0023159F">
        <w:t>,</w:t>
      </w:r>
      <w:r w:rsidR="00C223FB">
        <w:t xml:space="preserve"> due to </w:t>
      </w:r>
      <w:r w:rsidR="004652DC">
        <w:t xml:space="preserve">shifting </w:t>
      </w:r>
      <w:r w:rsidR="005B6630">
        <w:t xml:space="preserve">regional trends </w:t>
      </w:r>
      <w:r w:rsidR="004652DC">
        <w:t xml:space="preserve">in habitat suitability, </w:t>
      </w:r>
      <w:r w:rsidR="005B6630">
        <w:t xml:space="preserve">direct </w:t>
      </w:r>
      <w:r w:rsidR="004652DC">
        <w:t>(and often anthropogenic) intervention, or a combination of the two</w:t>
      </w:r>
      <w:r w:rsidR="005B6630">
        <w:t xml:space="preserve">. </w:t>
      </w:r>
      <w:r w:rsidR="00120383">
        <w:t xml:space="preserve"> </w:t>
      </w:r>
    </w:p>
    <w:p w14:paraId="2F3C071C" w14:textId="73BA2257" w:rsidR="00E518EF" w:rsidRDefault="00120383" w:rsidP="00966D11">
      <w:pPr>
        <w:spacing w:after="0" w:line="480" w:lineRule="auto"/>
        <w:ind w:firstLine="720"/>
      </w:pPr>
      <w:r>
        <w:t xml:space="preserve">For example, in </w:t>
      </w:r>
      <w:r w:rsidR="00847B01">
        <w:t xml:space="preserve">Yellowstone </w:t>
      </w:r>
      <w:r w:rsidR="005B6630">
        <w:t>National Park</w:t>
      </w:r>
      <w:r w:rsidR="00376DC6">
        <w:t>,</w:t>
      </w:r>
      <w:r>
        <w:t xml:space="preserve"> </w:t>
      </w:r>
      <w:r w:rsidR="005C3D75">
        <w:t xml:space="preserve">native </w:t>
      </w:r>
      <w:r w:rsidR="00AA4E8E">
        <w:t>M</w:t>
      </w:r>
      <w:r w:rsidR="005B6630">
        <w:t xml:space="preserve">ountain </w:t>
      </w:r>
      <w:r w:rsidR="00AA4E8E">
        <w:t>P</w:t>
      </w:r>
      <w:r w:rsidR="005B6630">
        <w:t xml:space="preserve">ine </w:t>
      </w:r>
      <w:r w:rsidR="00AA4E8E">
        <w:t>B</w:t>
      </w:r>
      <w:r w:rsidR="005B6630">
        <w:t xml:space="preserve">eetles </w:t>
      </w:r>
      <w:r w:rsidR="00EB7D9F">
        <w:t>(</w:t>
      </w:r>
      <w:r w:rsidR="00EB7D9F">
        <w:rPr>
          <w:i/>
          <w:iCs/>
        </w:rPr>
        <w:t xml:space="preserve">Dendroctonus </w:t>
      </w:r>
      <w:proofErr w:type="spellStart"/>
      <w:r w:rsidR="00EB7D9F">
        <w:rPr>
          <w:i/>
          <w:iCs/>
        </w:rPr>
        <w:t>ponderosae</w:t>
      </w:r>
      <w:proofErr w:type="spellEnd"/>
      <w:r w:rsidR="00EB7D9F">
        <w:t xml:space="preserve">) </w:t>
      </w:r>
      <w:r w:rsidR="005B6630">
        <w:t>have recently decimated coniferous forests due to a lack of cold winter temperatures</w:t>
      </w:r>
      <w:r w:rsidR="00376DC6">
        <w:t>,</w:t>
      </w:r>
      <w:r w:rsidR="005B6630">
        <w:t xml:space="preserve"> which have traditionally limited the insects’ </w:t>
      </w:r>
      <w:r w:rsidR="00847B01">
        <w:t>numbers</w:t>
      </w:r>
      <w:r>
        <w:t xml:space="preserve"> and</w:t>
      </w:r>
      <w:r w:rsidR="00E518EF">
        <w:t>, by extension,</w:t>
      </w:r>
      <w:r>
        <w:t xml:space="preserve"> their impacts on forests</w:t>
      </w:r>
      <w:r w:rsidR="00847B01">
        <w:t xml:space="preserve"> (Gibson et al. 2008)</w:t>
      </w:r>
      <w:r w:rsidR="005B6630">
        <w:t>.</w:t>
      </w:r>
      <w:r w:rsidR="00847B01">
        <w:t xml:space="preserve"> </w:t>
      </w:r>
      <w:r w:rsidR="005B6630">
        <w:t xml:space="preserve"> </w:t>
      </w:r>
      <w:r>
        <w:t>Likewise, i</w:t>
      </w:r>
      <w:r w:rsidR="00F9748D">
        <w:t xml:space="preserve">n many Midwestern and </w:t>
      </w:r>
      <w:r w:rsidR="00C44A0B">
        <w:t>E</w:t>
      </w:r>
      <w:r w:rsidR="00F9748D">
        <w:t xml:space="preserve">astern </w:t>
      </w:r>
      <w:r w:rsidR="00670EB8">
        <w:t>NPS units</w:t>
      </w:r>
      <w:r w:rsidR="00F9748D">
        <w:t xml:space="preserve">, habitat alterations and the </w:t>
      </w:r>
      <w:r w:rsidR="00E518EF">
        <w:t xml:space="preserve">extirpation </w:t>
      </w:r>
      <w:r w:rsidR="00F9748D">
        <w:t xml:space="preserve">of natural predators outside park boundaries </w:t>
      </w:r>
      <w:r w:rsidR="00132AE2">
        <w:t xml:space="preserve">have </w:t>
      </w:r>
      <w:r w:rsidR="00F9748D">
        <w:t xml:space="preserve">led to </w:t>
      </w:r>
      <w:r>
        <w:t xml:space="preserve">unprecedented </w:t>
      </w:r>
      <w:r w:rsidR="00F9748D">
        <w:t xml:space="preserve">densities of </w:t>
      </w:r>
      <w:r w:rsidR="00EB7D9F">
        <w:t>W</w:t>
      </w:r>
      <w:r w:rsidR="00F9748D">
        <w:t>hite-</w:t>
      </w:r>
      <w:r w:rsidR="00EB7D9F">
        <w:t>T</w:t>
      </w:r>
      <w:r w:rsidR="00F9748D">
        <w:t xml:space="preserve">ailed </w:t>
      </w:r>
      <w:r w:rsidR="00EB7D9F">
        <w:t>D</w:t>
      </w:r>
      <w:r w:rsidR="00F9748D">
        <w:t>eer</w:t>
      </w:r>
      <w:r w:rsidR="00EB7D9F">
        <w:t xml:space="preserve"> (</w:t>
      </w:r>
      <w:r w:rsidR="00EB7D9F">
        <w:rPr>
          <w:i/>
          <w:iCs/>
        </w:rPr>
        <w:t>Odocoileus virginianus</w:t>
      </w:r>
      <w:r w:rsidR="00EB7D9F">
        <w:t>)</w:t>
      </w:r>
      <w:r w:rsidR="00F9748D">
        <w:t xml:space="preserve">, capable of intense foraging on vegetation and the depletion of resources </w:t>
      </w:r>
      <w:r w:rsidR="005C3D75">
        <w:t>on</w:t>
      </w:r>
      <w:r w:rsidR="00F83617">
        <w:t xml:space="preserve"> </w:t>
      </w:r>
      <w:r w:rsidR="00F9748D">
        <w:t>which other</w:t>
      </w:r>
      <w:r w:rsidR="005C3D75">
        <w:t xml:space="preserve"> </w:t>
      </w:r>
      <w:r w:rsidR="00F9748D">
        <w:t>species depend (</w:t>
      </w:r>
      <w:r w:rsidR="00656692">
        <w:t>Miller et al. 2023</w:t>
      </w:r>
      <w:r w:rsidR="00F9748D">
        <w:t xml:space="preserve">). </w:t>
      </w:r>
    </w:p>
    <w:p w14:paraId="19DB7BF7" w14:textId="2F77D882" w:rsidR="00907B16" w:rsidRDefault="00E518EF" w:rsidP="00F1201D">
      <w:pPr>
        <w:spacing w:after="0" w:line="480" w:lineRule="auto"/>
        <w:ind w:firstLine="720"/>
      </w:pPr>
      <w:r>
        <w:t xml:space="preserve">While </w:t>
      </w:r>
      <w:r w:rsidR="00AB0F7A">
        <w:t xml:space="preserve">there is little debate that </w:t>
      </w:r>
      <w:r>
        <w:t>these issues generate a need for management action, t</w:t>
      </w:r>
      <w:r w:rsidR="00686A4A">
        <w:t xml:space="preserve">he question of when </w:t>
      </w:r>
      <w:r w:rsidR="00F1201D">
        <w:t>a</w:t>
      </w:r>
      <w:r w:rsidR="00686A4A">
        <w:t xml:space="preserve"> species exceed</w:t>
      </w:r>
      <w:r w:rsidR="004652DC">
        <w:t>s</w:t>
      </w:r>
      <w:r w:rsidR="00686A4A">
        <w:t xml:space="preserve"> the</w:t>
      </w:r>
      <w:r w:rsidR="00F1201D">
        <w:t>ir</w:t>
      </w:r>
      <w:r w:rsidR="00686A4A">
        <w:t xml:space="preserve"> natural range of </w:t>
      </w:r>
      <w:r w:rsidR="00F83617">
        <w:t xml:space="preserve">abundance </w:t>
      </w:r>
      <w:r w:rsidR="00AB0F7A">
        <w:t>can be difficult to ascertain</w:t>
      </w:r>
      <w:r w:rsidR="00686A4A">
        <w:t xml:space="preserve">. In the case of the </w:t>
      </w:r>
      <w:r w:rsidR="00F1201D">
        <w:t>M</w:t>
      </w:r>
      <w:r w:rsidR="00686A4A">
        <w:t xml:space="preserve">ountain </w:t>
      </w:r>
      <w:r w:rsidR="00F1201D">
        <w:t>P</w:t>
      </w:r>
      <w:r w:rsidR="00686A4A">
        <w:t xml:space="preserve">ine </w:t>
      </w:r>
      <w:r w:rsidR="00F1201D">
        <w:t>B</w:t>
      </w:r>
      <w:r w:rsidR="00686A4A">
        <w:t xml:space="preserve">eetle, numbers of the insects are on the rise throughout the Rocky Mountains due to shifting climate patterns (Gibson et al. 2008). Is this then an </w:t>
      </w:r>
      <w:r w:rsidR="00F1201D">
        <w:t>“</w:t>
      </w:r>
      <w:r w:rsidR="00686A4A">
        <w:t>unnatural</w:t>
      </w:r>
      <w:r w:rsidR="00132AE2">
        <w:t>”</w:t>
      </w:r>
      <w:r w:rsidR="00686A4A">
        <w:t xml:space="preserve"> </w:t>
      </w:r>
      <w:r w:rsidR="005D6201">
        <w:t>hyperabundance</w:t>
      </w:r>
      <w:r w:rsidR="005C3D75">
        <w:t>,</w:t>
      </w:r>
      <w:r w:rsidR="00686A4A">
        <w:t xml:space="preserve"> or is it representative of a new natural state? </w:t>
      </w:r>
      <w:r w:rsidR="00AB0F7A">
        <w:t>P</w:t>
      </w:r>
      <w:r w:rsidR="00120383">
        <w:t xml:space="preserve">ark managers </w:t>
      </w:r>
      <w:r w:rsidR="00AB0F7A">
        <w:t xml:space="preserve">across the NPS are confronted with these issues as they seek to </w:t>
      </w:r>
      <w:r w:rsidR="00B81D24">
        <w:t>make careful and informed decisions</w:t>
      </w:r>
      <w:r w:rsidR="00BC69AC">
        <w:t xml:space="preserve"> </w:t>
      </w:r>
      <w:r w:rsidR="00B81D24">
        <w:t xml:space="preserve">using the best scientific information available </w:t>
      </w:r>
      <w:r w:rsidR="00F150CB">
        <w:t>to</w:t>
      </w:r>
      <w:r w:rsidR="00BC69AC">
        <w:t xml:space="preserve"> preserve</w:t>
      </w:r>
      <w:r w:rsidR="00B81D24">
        <w:t xml:space="preserve"> natural</w:t>
      </w:r>
      <w:r w:rsidR="00BC69AC">
        <w:t xml:space="preserve"> resources</w:t>
      </w:r>
      <w:r w:rsidR="00AB0F7A">
        <w:t xml:space="preserve">. </w:t>
      </w:r>
      <w:r w:rsidR="00BC69AC">
        <w:t>These ideas are central to the research</w:t>
      </w:r>
      <w:r w:rsidR="0023159F">
        <w:t xml:space="preserve"> </w:t>
      </w:r>
      <w:r w:rsidR="00BC69AC">
        <w:t>presented in this article</w:t>
      </w:r>
      <w:r w:rsidR="00C51DBC">
        <w:t>.</w:t>
      </w:r>
      <w:r w:rsidR="00BC69AC">
        <w:t xml:space="preserve"> </w:t>
      </w:r>
      <w:r w:rsidR="00C51DBC">
        <w:t xml:space="preserve">At the Indian River in Sitka National Historical Park, recent decades have seen annual abundances of native Pink Salmon </w:t>
      </w:r>
      <w:r w:rsidR="00C51DBC">
        <w:rPr>
          <w:rFonts w:cstheme="minorHAnsi"/>
          <w:color w:val="202122"/>
          <w:shd w:val="clear" w:color="auto" w:fill="FFFFFF"/>
        </w:rPr>
        <w:t>(</w:t>
      </w:r>
      <w:r w:rsidR="00C51DBC" w:rsidRPr="00C44A0B">
        <w:rPr>
          <w:i/>
          <w:iCs/>
        </w:rPr>
        <w:t>Oncorhynchus</w:t>
      </w:r>
      <w:r w:rsidR="00C51DBC" w:rsidRPr="00EB397D">
        <w:rPr>
          <w:rFonts w:cstheme="minorHAnsi"/>
          <w:i/>
          <w:iCs/>
          <w:color w:val="202122"/>
          <w:shd w:val="clear" w:color="auto" w:fill="FFFFFF"/>
        </w:rPr>
        <w:t xml:space="preserve"> </w:t>
      </w:r>
      <w:proofErr w:type="spellStart"/>
      <w:r w:rsidR="00C51DBC" w:rsidRPr="00EB397D">
        <w:rPr>
          <w:rFonts w:cstheme="minorHAnsi"/>
          <w:i/>
          <w:iCs/>
          <w:color w:val="202122"/>
          <w:shd w:val="clear" w:color="auto" w:fill="FFFFFF"/>
        </w:rPr>
        <w:t>gorbuscha</w:t>
      </w:r>
      <w:proofErr w:type="spellEnd"/>
      <w:r w:rsidR="00C51DBC">
        <w:rPr>
          <w:rFonts w:cstheme="minorHAnsi"/>
          <w:color w:val="202122"/>
          <w:shd w:val="clear" w:color="auto" w:fill="FFFFFF"/>
        </w:rPr>
        <w:t xml:space="preserve">, </w:t>
      </w:r>
      <w:proofErr w:type="spellStart"/>
      <w:r w:rsidR="00C51DBC" w:rsidRPr="00EB397D">
        <w:rPr>
          <w:rFonts w:cstheme="minorHAnsi"/>
          <w:color w:val="202122"/>
          <w:shd w:val="clear" w:color="auto" w:fill="FFFFFF"/>
        </w:rPr>
        <w:t>Sti’moon</w:t>
      </w:r>
      <w:proofErr w:type="spellEnd"/>
      <w:r w:rsidR="00C51DBC" w:rsidRPr="00EB397D">
        <w:rPr>
          <w:rFonts w:cstheme="minorHAnsi"/>
          <w:color w:val="202122"/>
          <w:shd w:val="clear" w:color="auto" w:fill="FFFFFF"/>
        </w:rPr>
        <w:t xml:space="preserve">, </w:t>
      </w:r>
      <w:proofErr w:type="spellStart"/>
      <w:r w:rsidR="00C51DBC" w:rsidRPr="00EB397D">
        <w:rPr>
          <w:rFonts w:cstheme="minorHAnsi"/>
          <w:color w:val="202122"/>
          <w:shd w:val="clear" w:color="auto" w:fill="FFFFFF"/>
        </w:rPr>
        <w:t>cháas</w:t>
      </w:r>
      <w:proofErr w:type="spellEnd"/>
      <w:r w:rsidR="00C51DBC" w:rsidRPr="00EB397D">
        <w:rPr>
          <w:rFonts w:cstheme="minorHAnsi"/>
          <w:color w:val="202122"/>
          <w:shd w:val="clear" w:color="auto" w:fill="FFFFFF"/>
        </w:rPr>
        <w:t>’</w:t>
      </w:r>
      <w:r w:rsidR="00C51DBC">
        <w:rPr>
          <w:rFonts w:cstheme="minorHAnsi"/>
          <w:color w:val="202122"/>
          <w:shd w:val="clear" w:color="auto" w:fill="FFFFFF"/>
        </w:rPr>
        <w:t xml:space="preserve">) increase </w:t>
      </w:r>
      <w:r w:rsidR="00C51DBC">
        <w:rPr>
          <w:rFonts w:cstheme="minorHAnsi"/>
          <w:color w:val="202122"/>
          <w:shd w:val="clear" w:color="auto" w:fill="FFFFFF"/>
        </w:rPr>
        <w:lastRenderedPageBreak/>
        <w:t>dramatically</w:t>
      </w:r>
      <w:r w:rsidR="006B0174">
        <w:rPr>
          <w:rFonts w:cstheme="minorHAnsi"/>
          <w:color w:val="202122"/>
          <w:shd w:val="clear" w:color="auto" w:fill="FFFFFF"/>
        </w:rPr>
        <w:t>.</w:t>
      </w:r>
      <w:r w:rsidR="00392B51">
        <w:rPr>
          <w:rFonts w:cstheme="minorHAnsi"/>
          <w:color w:val="202122"/>
          <w:shd w:val="clear" w:color="auto" w:fill="FFFFFF"/>
        </w:rPr>
        <w:t xml:space="preserve"> </w:t>
      </w:r>
      <w:r w:rsidR="006B0174">
        <w:rPr>
          <w:rFonts w:cstheme="minorHAnsi"/>
          <w:color w:val="202122"/>
          <w:shd w:val="clear" w:color="auto" w:fill="FFFFFF"/>
        </w:rPr>
        <w:t xml:space="preserve">These large salmon runs are capable of putting </w:t>
      </w:r>
      <w:r w:rsidR="00392B51">
        <w:rPr>
          <w:rFonts w:cstheme="minorHAnsi"/>
          <w:color w:val="202122"/>
          <w:shd w:val="clear" w:color="auto" w:fill="FFFFFF"/>
        </w:rPr>
        <w:t xml:space="preserve">other resident aquatic species at risk </w:t>
      </w:r>
      <w:r w:rsidR="00C701EB">
        <w:rPr>
          <w:rFonts w:cstheme="minorHAnsi"/>
          <w:color w:val="202122"/>
          <w:shd w:val="clear" w:color="auto" w:fill="FFFFFF"/>
        </w:rPr>
        <w:t xml:space="preserve">by </w:t>
      </w:r>
      <w:r w:rsidR="00392B51">
        <w:rPr>
          <w:rFonts w:cstheme="minorHAnsi"/>
          <w:color w:val="202122"/>
          <w:shd w:val="clear" w:color="auto" w:fill="FFFFFF"/>
        </w:rPr>
        <w:t>depletin</w:t>
      </w:r>
      <w:r w:rsidR="00C701EB">
        <w:rPr>
          <w:rFonts w:cstheme="minorHAnsi"/>
          <w:color w:val="202122"/>
          <w:shd w:val="clear" w:color="auto" w:fill="FFFFFF"/>
        </w:rPr>
        <w:t>g</w:t>
      </w:r>
      <w:r w:rsidR="00392B51">
        <w:rPr>
          <w:rFonts w:cstheme="minorHAnsi"/>
          <w:color w:val="202122"/>
          <w:shd w:val="clear" w:color="auto" w:fill="FFFFFF"/>
        </w:rPr>
        <w:t xml:space="preserve"> </w:t>
      </w:r>
      <w:r w:rsidR="00C701EB">
        <w:rPr>
          <w:rFonts w:cstheme="minorHAnsi"/>
          <w:color w:val="202122"/>
          <w:shd w:val="clear" w:color="auto" w:fill="FFFFFF"/>
        </w:rPr>
        <w:t xml:space="preserve">in-stream </w:t>
      </w:r>
      <w:r w:rsidR="00392B51">
        <w:rPr>
          <w:rFonts w:cstheme="minorHAnsi"/>
          <w:color w:val="202122"/>
          <w:shd w:val="clear" w:color="auto" w:fill="FFFFFF"/>
        </w:rPr>
        <w:t>dissolved oxygen concentrations</w:t>
      </w:r>
      <w:r w:rsidR="00C701EB">
        <w:rPr>
          <w:rFonts w:cstheme="minorHAnsi"/>
          <w:color w:val="202122"/>
          <w:shd w:val="clear" w:color="auto" w:fill="FFFFFF"/>
        </w:rPr>
        <w:t>. This risk is</w:t>
      </w:r>
      <w:r w:rsidR="006B0174">
        <w:rPr>
          <w:rFonts w:cstheme="minorHAnsi"/>
          <w:color w:val="202122"/>
          <w:shd w:val="clear" w:color="auto" w:fill="FFFFFF"/>
        </w:rPr>
        <w:t xml:space="preserve"> especially </w:t>
      </w:r>
      <w:r w:rsidR="00C701EB">
        <w:rPr>
          <w:rFonts w:cstheme="minorHAnsi"/>
          <w:color w:val="202122"/>
          <w:shd w:val="clear" w:color="auto" w:fill="FFFFFF"/>
        </w:rPr>
        <w:t xml:space="preserve">pronounced </w:t>
      </w:r>
      <w:r w:rsidR="006B0174">
        <w:rPr>
          <w:rFonts w:cstheme="minorHAnsi"/>
          <w:color w:val="202122"/>
          <w:shd w:val="clear" w:color="auto" w:fill="FFFFFF"/>
        </w:rPr>
        <w:t>when these runs coincide with periods of low river flows</w:t>
      </w:r>
      <w:r w:rsidR="00392B51">
        <w:rPr>
          <w:rFonts w:cstheme="minorHAnsi"/>
          <w:color w:val="202122"/>
          <w:shd w:val="clear" w:color="auto" w:fill="FFFFFF"/>
        </w:rPr>
        <w:t>.</w:t>
      </w:r>
      <w:r w:rsidR="00C51DBC">
        <w:rPr>
          <w:rFonts w:cstheme="minorHAnsi"/>
          <w:color w:val="202122"/>
          <w:shd w:val="clear" w:color="auto" w:fill="FFFFFF"/>
        </w:rPr>
        <w:t xml:space="preserve"> </w:t>
      </w:r>
      <w:r w:rsidR="0003016E">
        <w:rPr>
          <w:rFonts w:cstheme="minorHAnsi"/>
          <w:color w:val="202122"/>
          <w:shd w:val="clear" w:color="auto" w:fill="FFFFFF"/>
        </w:rPr>
        <w:t xml:space="preserve">An exceptionally large Pink Salmon run in 2013 </w:t>
      </w:r>
      <w:r w:rsidR="00C701EB">
        <w:rPr>
          <w:rFonts w:cstheme="minorHAnsi"/>
          <w:color w:val="202122"/>
          <w:shd w:val="clear" w:color="auto" w:fill="FFFFFF"/>
        </w:rPr>
        <w:t>led to a 37-day period in which d</w:t>
      </w:r>
      <w:r w:rsidR="0003016E">
        <w:rPr>
          <w:rFonts w:cstheme="minorHAnsi"/>
          <w:color w:val="202122"/>
          <w:shd w:val="clear" w:color="auto" w:fill="FFFFFF"/>
        </w:rPr>
        <w:t xml:space="preserve">issolved oxygen concentrations in the Indian River </w:t>
      </w:r>
      <w:r w:rsidR="00C701EB">
        <w:rPr>
          <w:rFonts w:cstheme="minorHAnsi"/>
          <w:color w:val="202122"/>
          <w:shd w:val="clear" w:color="auto" w:fill="FFFFFF"/>
        </w:rPr>
        <w:t>were well</w:t>
      </w:r>
      <w:r w:rsidR="0003016E">
        <w:rPr>
          <w:rFonts w:cstheme="minorHAnsi"/>
          <w:color w:val="202122"/>
          <w:shd w:val="clear" w:color="auto" w:fill="FFFFFF"/>
        </w:rPr>
        <w:t xml:space="preserve"> below the threshold required for healthy physiological function in most freshwater species</w:t>
      </w:r>
      <w:r w:rsidR="00C701EB">
        <w:rPr>
          <w:rFonts w:cstheme="minorHAnsi"/>
          <w:color w:val="202122"/>
          <w:shd w:val="clear" w:color="auto" w:fill="FFFFFF"/>
        </w:rPr>
        <w:t xml:space="preserve"> (Sergeant et al. 2017)</w:t>
      </w:r>
      <w:r w:rsidR="0003016E">
        <w:rPr>
          <w:rFonts w:cstheme="minorHAnsi"/>
          <w:color w:val="202122"/>
          <w:shd w:val="clear" w:color="auto" w:fill="FFFFFF"/>
        </w:rPr>
        <w:t xml:space="preserve">. </w:t>
      </w:r>
      <w:r w:rsidR="00392B51">
        <w:rPr>
          <w:rFonts w:cstheme="minorHAnsi"/>
          <w:color w:val="202122"/>
          <w:shd w:val="clear" w:color="auto" w:fill="FFFFFF"/>
        </w:rPr>
        <w:t xml:space="preserve">Some believe these highly abundant runs </w:t>
      </w:r>
      <w:r w:rsidR="00B21645">
        <w:rPr>
          <w:rFonts w:cstheme="minorHAnsi"/>
          <w:color w:val="202122"/>
          <w:shd w:val="clear" w:color="auto" w:fill="FFFFFF"/>
        </w:rPr>
        <w:t>are being</w:t>
      </w:r>
      <w:r w:rsidR="00392B51">
        <w:rPr>
          <w:rFonts w:cstheme="minorHAnsi"/>
          <w:color w:val="202122"/>
          <w:shd w:val="clear" w:color="auto" w:fill="FFFFFF"/>
        </w:rPr>
        <w:t xml:space="preserve"> influenced by the operations of a nearby hatchery </w:t>
      </w:r>
      <w:r w:rsidR="00B21645">
        <w:rPr>
          <w:rFonts w:cstheme="minorHAnsi"/>
          <w:color w:val="202122"/>
          <w:shd w:val="clear" w:color="auto" w:fill="FFFFFF"/>
        </w:rPr>
        <w:t xml:space="preserve">which </w:t>
      </w:r>
      <w:r w:rsidR="00392B51">
        <w:rPr>
          <w:rFonts w:cstheme="minorHAnsi"/>
          <w:color w:val="202122"/>
          <w:shd w:val="clear" w:color="auto" w:fill="FFFFFF"/>
        </w:rPr>
        <w:t>rear</w:t>
      </w:r>
      <w:r w:rsidR="00B21645">
        <w:rPr>
          <w:rFonts w:cstheme="minorHAnsi"/>
          <w:color w:val="202122"/>
          <w:shd w:val="clear" w:color="auto" w:fill="FFFFFF"/>
        </w:rPr>
        <w:t>s</w:t>
      </w:r>
      <w:r w:rsidR="00392B51">
        <w:rPr>
          <w:rFonts w:cstheme="minorHAnsi"/>
          <w:color w:val="202122"/>
          <w:shd w:val="clear" w:color="auto" w:fill="FFFFFF"/>
        </w:rPr>
        <w:t xml:space="preserve"> and releas</w:t>
      </w:r>
      <w:r w:rsidR="00B21645">
        <w:rPr>
          <w:rFonts w:cstheme="minorHAnsi"/>
          <w:color w:val="202122"/>
          <w:shd w:val="clear" w:color="auto" w:fill="FFFFFF"/>
        </w:rPr>
        <w:t>es millions</w:t>
      </w:r>
      <w:r w:rsidR="00392B51">
        <w:rPr>
          <w:rFonts w:cstheme="minorHAnsi"/>
          <w:color w:val="202122"/>
          <w:shd w:val="clear" w:color="auto" w:fill="FFFFFF"/>
        </w:rPr>
        <w:t xml:space="preserve"> </w:t>
      </w:r>
      <w:r w:rsidR="00B21645">
        <w:rPr>
          <w:rFonts w:cstheme="minorHAnsi"/>
          <w:color w:val="202122"/>
          <w:shd w:val="clear" w:color="auto" w:fill="FFFFFF"/>
        </w:rPr>
        <w:t xml:space="preserve">of </w:t>
      </w:r>
      <w:r w:rsidR="0014654C">
        <w:rPr>
          <w:rFonts w:cstheme="minorHAnsi"/>
          <w:color w:val="202122"/>
          <w:shd w:val="clear" w:color="auto" w:fill="FFFFFF"/>
        </w:rPr>
        <w:t>P</w:t>
      </w:r>
      <w:r w:rsidR="00392B51">
        <w:rPr>
          <w:rFonts w:cstheme="minorHAnsi"/>
          <w:color w:val="202122"/>
          <w:shd w:val="clear" w:color="auto" w:fill="FFFFFF"/>
        </w:rPr>
        <w:t xml:space="preserve">ink </w:t>
      </w:r>
      <w:r w:rsidR="0014654C">
        <w:rPr>
          <w:rFonts w:cstheme="minorHAnsi"/>
          <w:color w:val="202122"/>
          <w:shd w:val="clear" w:color="auto" w:fill="FFFFFF"/>
        </w:rPr>
        <w:t>S</w:t>
      </w:r>
      <w:r w:rsidR="00392B51">
        <w:rPr>
          <w:rFonts w:cstheme="minorHAnsi"/>
          <w:color w:val="202122"/>
          <w:shd w:val="clear" w:color="auto" w:fill="FFFFFF"/>
        </w:rPr>
        <w:t>almon</w:t>
      </w:r>
      <w:r w:rsidR="00B21645">
        <w:rPr>
          <w:rFonts w:cstheme="minorHAnsi"/>
          <w:color w:val="202122"/>
          <w:shd w:val="clear" w:color="auto" w:fill="FFFFFF"/>
        </w:rPr>
        <w:t xml:space="preserve"> annually.</w:t>
      </w:r>
      <w:r w:rsidR="00392B51">
        <w:rPr>
          <w:rFonts w:cstheme="minorHAnsi"/>
          <w:color w:val="202122"/>
          <w:shd w:val="clear" w:color="auto" w:fill="FFFFFF"/>
        </w:rPr>
        <w:t xml:space="preserve"> </w:t>
      </w:r>
      <w:r w:rsidR="00B21645">
        <w:rPr>
          <w:rFonts w:cstheme="minorHAnsi"/>
          <w:color w:val="202122"/>
          <w:shd w:val="clear" w:color="auto" w:fill="FFFFFF"/>
        </w:rPr>
        <w:t>Upon their return as adults, s</w:t>
      </w:r>
      <w:r w:rsidR="00392B51">
        <w:rPr>
          <w:rFonts w:cstheme="minorHAnsi"/>
          <w:color w:val="202122"/>
          <w:shd w:val="clear" w:color="auto" w:fill="FFFFFF"/>
        </w:rPr>
        <w:t xml:space="preserve">ome of </w:t>
      </w:r>
      <w:r w:rsidR="00B21645">
        <w:rPr>
          <w:rFonts w:cstheme="minorHAnsi"/>
          <w:color w:val="202122"/>
          <w:shd w:val="clear" w:color="auto" w:fill="FFFFFF"/>
        </w:rPr>
        <w:t>these hatchery-origin fish</w:t>
      </w:r>
      <w:r w:rsidR="00392B51">
        <w:rPr>
          <w:rFonts w:cstheme="minorHAnsi"/>
          <w:color w:val="202122"/>
          <w:shd w:val="clear" w:color="auto" w:fill="FFFFFF"/>
        </w:rPr>
        <w:t xml:space="preserve"> inevitably stray into</w:t>
      </w:r>
      <w:r w:rsidR="00B21645">
        <w:rPr>
          <w:rFonts w:cstheme="minorHAnsi"/>
          <w:color w:val="202122"/>
          <w:shd w:val="clear" w:color="auto" w:fill="FFFFFF"/>
        </w:rPr>
        <w:t xml:space="preserve"> the</w:t>
      </w:r>
      <w:r w:rsidR="00392B51">
        <w:rPr>
          <w:rFonts w:cstheme="minorHAnsi"/>
          <w:color w:val="202122"/>
          <w:shd w:val="clear" w:color="auto" w:fill="FFFFFF"/>
        </w:rPr>
        <w:t xml:space="preserve"> Indian River</w:t>
      </w:r>
      <w:r w:rsidR="00B21645">
        <w:rPr>
          <w:rFonts w:cstheme="minorHAnsi"/>
          <w:color w:val="202122"/>
          <w:shd w:val="clear" w:color="auto" w:fill="FFFFFF"/>
        </w:rPr>
        <w:t>,</w:t>
      </w:r>
      <w:r w:rsidR="00392B51">
        <w:rPr>
          <w:rFonts w:cstheme="minorHAnsi"/>
          <w:color w:val="202122"/>
          <w:shd w:val="clear" w:color="auto" w:fill="FFFFFF"/>
        </w:rPr>
        <w:t xml:space="preserve"> thereby supplement</w:t>
      </w:r>
      <w:r w:rsidR="00B21645">
        <w:rPr>
          <w:rFonts w:cstheme="minorHAnsi"/>
          <w:color w:val="202122"/>
          <w:shd w:val="clear" w:color="auto" w:fill="FFFFFF"/>
        </w:rPr>
        <w:t>ing</w:t>
      </w:r>
      <w:r w:rsidR="00392B51">
        <w:rPr>
          <w:rFonts w:cstheme="minorHAnsi"/>
          <w:color w:val="202122"/>
          <w:shd w:val="clear" w:color="auto" w:fill="FFFFFF"/>
        </w:rPr>
        <w:t xml:space="preserve"> </w:t>
      </w:r>
      <w:r w:rsidR="00B21645">
        <w:rPr>
          <w:rFonts w:cstheme="minorHAnsi"/>
          <w:color w:val="202122"/>
          <w:shd w:val="clear" w:color="auto" w:fill="FFFFFF"/>
        </w:rPr>
        <w:t xml:space="preserve">the </w:t>
      </w:r>
      <w:r w:rsidR="00392B51">
        <w:rPr>
          <w:rFonts w:cstheme="minorHAnsi"/>
          <w:color w:val="202122"/>
          <w:shd w:val="clear" w:color="auto" w:fill="FFFFFF"/>
        </w:rPr>
        <w:t>abundance</w:t>
      </w:r>
      <w:r w:rsidR="00B21645">
        <w:rPr>
          <w:rFonts w:cstheme="minorHAnsi"/>
          <w:color w:val="202122"/>
          <w:shd w:val="clear" w:color="auto" w:fill="FFFFFF"/>
        </w:rPr>
        <w:t xml:space="preserve"> of wild born fish</w:t>
      </w:r>
      <w:r w:rsidR="00392B51">
        <w:rPr>
          <w:rFonts w:cstheme="minorHAnsi"/>
          <w:color w:val="202122"/>
          <w:shd w:val="clear" w:color="auto" w:fill="FFFFFF"/>
        </w:rPr>
        <w:t xml:space="preserve">. </w:t>
      </w:r>
      <w:r w:rsidR="00B21645">
        <w:rPr>
          <w:rFonts w:cstheme="minorHAnsi"/>
          <w:color w:val="202122"/>
          <w:shd w:val="clear" w:color="auto" w:fill="FFFFFF"/>
        </w:rPr>
        <w:t xml:space="preserve">However, </w:t>
      </w:r>
      <w:r w:rsidR="00392B51">
        <w:rPr>
          <w:rFonts w:cstheme="minorHAnsi"/>
          <w:color w:val="202122"/>
          <w:shd w:val="clear" w:color="auto" w:fill="FFFFFF"/>
        </w:rPr>
        <w:t xml:space="preserve">monitoring efforts from the </w:t>
      </w:r>
      <w:r w:rsidR="00392B51">
        <w:t>Alaska Department of Fish and Game (ADFG) show Pink Salmon abundance</w:t>
      </w:r>
      <w:r w:rsidR="004B7294">
        <w:t>s</w:t>
      </w:r>
      <w:r w:rsidR="00392B51">
        <w:t xml:space="preserve"> on the rise throughout southeast Alaska, </w:t>
      </w:r>
      <w:r w:rsidR="004B7294">
        <w:t>suggesting that</w:t>
      </w:r>
      <w:r w:rsidR="00392B51">
        <w:t xml:space="preserve"> the conditions in the Indian River may </w:t>
      </w:r>
      <w:r w:rsidR="004B7294">
        <w:t xml:space="preserve">not </w:t>
      </w:r>
      <w:r w:rsidR="00392B51">
        <w:t xml:space="preserve">be </w:t>
      </w:r>
      <w:r w:rsidR="004B7294">
        <w:t xml:space="preserve">due to the influence of the hatchery and instead may </w:t>
      </w:r>
      <w:r w:rsidR="00392B51">
        <w:t>reflec</w:t>
      </w:r>
      <w:r w:rsidR="004B7294">
        <w:t>t</w:t>
      </w:r>
      <w:r w:rsidR="00392B51">
        <w:t xml:space="preserve"> the current</w:t>
      </w:r>
      <w:r w:rsidR="004B7294">
        <w:t xml:space="preserve"> state of</w:t>
      </w:r>
      <w:r w:rsidR="00392B51">
        <w:t xml:space="preserve"> natur</w:t>
      </w:r>
      <w:r w:rsidR="004B7294">
        <w:t>e in the wider region</w:t>
      </w:r>
      <w:r w:rsidR="00392B51">
        <w:t xml:space="preserve">. The intention of this </w:t>
      </w:r>
      <w:r w:rsidR="0014654C">
        <w:t>study</w:t>
      </w:r>
      <w:r w:rsidR="00392B51">
        <w:t xml:space="preserve"> is to parse this question, and to determine what if any impact hatchery releases have had on Indian River Pink Salmon abundances in the context of broader regional trends. </w:t>
      </w:r>
    </w:p>
    <w:p w14:paraId="69599B5F" w14:textId="24569A93" w:rsidR="008A32FE" w:rsidRDefault="00BA3E73" w:rsidP="00966D11">
      <w:pPr>
        <w:spacing w:after="0" w:line="480" w:lineRule="auto"/>
        <w:ind w:firstLine="720"/>
        <w:rPr>
          <w:rFonts w:cstheme="minorHAnsi"/>
          <w:color w:val="202122"/>
          <w:shd w:val="clear" w:color="auto" w:fill="FFFFFF"/>
        </w:rPr>
      </w:pPr>
      <w:r>
        <w:t xml:space="preserve">Sitka National Historical </w:t>
      </w:r>
      <w:r w:rsidR="00971D8A">
        <w:t>P</w:t>
      </w:r>
      <w:r>
        <w:t xml:space="preserve">ark is a </w:t>
      </w:r>
      <w:r w:rsidR="00EF2A10">
        <w:t xml:space="preserve">113- acre </w:t>
      </w:r>
      <w:r>
        <w:t>coastal park in southe</w:t>
      </w:r>
      <w:r w:rsidR="00A93FC4">
        <w:t>aste</w:t>
      </w:r>
      <w:r>
        <w:t>rn Alaska</w:t>
      </w:r>
      <w:r w:rsidR="00B44449">
        <w:t xml:space="preserve">.  </w:t>
      </w:r>
      <w:r w:rsidR="00A93FC4">
        <w:t>It</w:t>
      </w:r>
      <w:r w:rsidR="00B44449">
        <w:t xml:space="preserve"> </w:t>
      </w:r>
      <w:r w:rsidR="008A32FE">
        <w:t xml:space="preserve">was designated a </w:t>
      </w:r>
      <w:r w:rsidR="00B44449">
        <w:t>n</w:t>
      </w:r>
      <w:r w:rsidR="008A32FE">
        <w:t xml:space="preserve">ational </w:t>
      </w:r>
      <w:r w:rsidR="00B44449">
        <w:t xml:space="preserve">monument </w:t>
      </w:r>
      <w:r w:rsidR="008A32FE">
        <w:t xml:space="preserve">in 1910 and </w:t>
      </w:r>
      <w:r w:rsidR="00B44449">
        <w:t xml:space="preserve">a national </w:t>
      </w:r>
      <w:r w:rsidR="008A32FE">
        <w:t xml:space="preserve">park in 1972 </w:t>
      </w:r>
      <w:r w:rsidR="00971D8A">
        <w:rPr>
          <w:rFonts w:cstheme="minorHAnsi"/>
          <w:color w:val="202122"/>
          <w:shd w:val="clear" w:color="auto" w:fill="FFFFFF"/>
        </w:rPr>
        <w:t>to</w:t>
      </w:r>
      <w:r w:rsidR="00971D8A">
        <w:t xml:space="preserve"> </w:t>
      </w:r>
      <w:r w:rsidR="008A32FE">
        <w:t xml:space="preserve">conserve </w:t>
      </w:r>
      <w:r w:rsidR="00AC7325">
        <w:t xml:space="preserve">the </w:t>
      </w:r>
      <w:r w:rsidR="00A93FC4">
        <w:t xml:space="preserve">site of </w:t>
      </w:r>
      <w:r w:rsidR="00AC7325">
        <w:t>a</w:t>
      </w:r>
      <w:r w:rsidR="0085771F">
        <w:t>n</w:t>
      </w:r>
      <w:r w:rsidR="00AC7325">
        <w:t xml:space="preserve"> </w:t>
      </w:r>
      <w:r w:rsidR="005C3D75">
        <w:t xml:space="preserve">1804 </w:t>
      </w:r>
      <w:r w:rsidR="00AC7325">
        <w:t xml:space="preserve">battle </w:t>
      </w:r>
      <w:r w:rsidR="00AC7325">
        <w:rPr>
          <w:rFonts w:cstheme="minorHAnsi"/>
          <w:color w:val="202122"/>
          <w:shd w:val="clear" w:color="auto" w:fill="FFFFFF"/>
        </w:rPr>
        <w:t xml:space="preserve">between native Tlingit </w:t>
      </w:r>
      <w:r w:rsidR="00132AE2">
        <w:rPr>
          <w:rFonts w:cstheme="minorHAnsi"/>
          <w:color w:val="202122"/>
          <w:shd w:val="clear" w:color="auto" w:fill="FFFFFF"/>
        </w:rPr>
        <w:t xml:space="preserve">peoples </w:t>
      </w:r>
      <w:r w:rsidR="00AC7325">
        <w:rPr>
          <w:rFonts w:cstheme="minorHAnsi"/>
          <w:color w:val="202122"/>
          <w:shd w:val="clear" w:color="auto" w:fill="FFFFFF"/>
        </w:rPr>
        <w:t>and Russian colonizers.</w:t>
      </w:r>
      <w:r w:rsidR="008A32FE" w:rsidRPr="008A32FE">
        <w:rPr>
          <w:rFonts w:cstheme="minorHAnsi"/>
          <w:color w:val="202122"/>
          <w:shd w:val="clear" w:color="auto" w:fill="FFFFFF"/>
        </w:rPr>
        <w:t xml:space="preserve"> </w:t>
      </w:r>
      <w:r w:rsidR="008A32FE">
        <w:rPr>
          <w:rFonts w:cstheme="minorHAnsi"/>
          <w:color w:val="202122"/>
          <w:shd w:val="clear" w:color="auto" w:fill="FFFFFF"/>
        </w:rPr>
        <w:t xml:space="preserve">The park </w:t>
      </w:r>
      <w:r w:rsidR="00A93FC4">
        <w:rPr>
          <w:rFonts w:cstheme="minorHAnsi"/>
          <w:color w:val="202122"/>
          <w:shd w:val="clear" w:color="auto" w:fill="FFFFFF"/>
        </w:rPr>
        <w:t>receives</w:t>
      </w:r>
      <w:r w:rsidR="008A32FE">
        <w:rPr>
          <w:rFonts w:cstheme="minorHAnsi"/>
          <w:color w:val="202122"/>
          <w:shd w:val="clear" w:color="auto" w:fill="FFFFFF"/>
        </w:rPr>
        <w:t xml:space="preserve"> </w:t>
      </w:r>
      <w:r w:rsidR="00B81D24">
        <w:rPr>
          <w:rFonts w:cstheme="minorHAnsi"/>
          <w:color w:val="202122"/>
          <w:shd w:val="clear" w:color="auto" w:fill="FFFFFF"/>
        </w:rPr>
        <w:t>nearly four hundred thousand</w:t>
      </w:r>
      <w:r w:rsidR="008A32FE">
        <w:rPr>
          <w:rFonts w:cstheme="minorHAnsi"/>
          <w:color w:val="202122"/>
          <w:shd w:val="clear" w:color="auto" w:fill="FFFFFF"/>
        </w:rPr>
        <w:t xml:space="preserve"> </w:t>
      </w:r>
      <w:r w:rsidR="00A93FC4">
        <w:rPr>
          <w:rFonts w:cstheme="minorHAnsi"/>
          <w:color w:val="202122"/>
          <w:shd w:val="clear" w:color="auto" w:fill="FFFFFF"/>
        </w:rPr>
        <w:t>visitors</w:t>
      </w:r>
      <w:r w:rsidR="008A32FE">
        <w:rPr>
          <w:rFonts w:cstheme="minorHAnsi"/>
          <w:color w:val="202122"/>
          <w:shd w:val="clear" w:color="auto" w:fill="FFFFFF"/>
        </w:rPr>
        <w:t xml:space="preserve"> each year </w:t>
      </w:r>
      <w:r w:rsidR="008A32FE">
        <w:t xml:space="preserve">who learn about the history </w:t>
      </w:r>
      <w:r w:rsidR="00971D8A">
        <w:t>of Sitka</w:t>
      </w:r>
      <w:r w:rsidR="00132AE2">
        <w:t xml:space="preserve"> and</w:t>
      </w:r>
      <w:r w:rsidR="008A32FE">
        <w:t xml:space="preserve"> </w:t>
      </w:r>
      <w:r w:rsidR="00971D8A">
        <w:t xml:space="preserve">Tlingit </w:t>
      </w:r>
      <w:r w:rsidR="008A32FE">
        <w:t xml:space="preserve">culture. </w:t>
      </w:r>
      <w:r w:rsidR="005C3D75">
        <w:t xml:space="preserve">Along with the preservation of cultural resources related </w:t>
      </w:r>
      <w:r w:rsidR="00A93FC4">
        <w:t>to</w:t>
      </w:r>
      <w:r w:rsidR="005C3D75">
        <w:t xml:space="preserve"> </w:t>
      </w:r>
      <w:r w:rsidR="00A93FC4">
        <w:t>the site, t</w:t>
      </w:r>
      <w:r w:rsidR="008A32FE">
        <w:t xml:space="preserve">he park is </w:t>
      </w:r>
      <w:r w:rsidR="00B44449">
        <w:t xml:space="preserve">also </w:t>
      </w:r>
      <w:r w:rsidR="008A32FE">
        <w:t>managed</w:t>
      </w:r>
      <w:r w:rsidR="00971D8A">
        <w:t xml:space="preserve"> to</w:t>
      </w:r>
      <w:r w:rsidR="00971D8A">
        <w:rPr>
          <w:rFonts w:cstheme="minorHAnsi"/>
          <w:color w:val="202122"/>
          <w:shd w:val="clear" w:color="auto" w:fill="FFFFFF"/>
        </w:rPr>
        <w:t xml:space="preserve"> </w:t>
      </w:r>
      <w:r w:rsidR="00EF2A10">
        <w:rPr>
          <w:rFonts w:cstheme="minorHAnsi"/>
          <w:color w:val="202122"/>
          <w:shd w:val="clear" w:color="auto" w:fill="FFFFFF"/>
        </w:rPr>
        <w:t xml:space="preserve">its mature </w:t>
      </w:r>
      <w:r w:rsidR="008A32FE">
        <w:t>spruce-hemlock forest</w:t>
      </w:r>
      <w:r w:rsidR="00B44449">
        <w:t xml:space="preserve">, riparian ecosystem, </w:t>
      </w:r>
      <w:r w:rsidR="008A32FE">
        <w:t>and the Indian River</w:t>
      </w:r>
      <w:r w:rsidR="00D73626">
        <w:t xml:space="preserve">, </w:t>
      </w:r>
      <w:r w:rsidR="00B44449">
        <w:t xml:space="preserve">which includes a section of </w:t>
      </w:r>
      <w:r w:rsidR="00D73626">
        <w:t>the</w:t>
      </w:r>
      <w:r w:rsidR="008A32FE">
        <w:t xml:space="preserve"> main reach and </w:t>
      </w:r>
      <w:r w:rsidR="00B44449">
        <w:t xml:space="preserve">the </w:t>
      </w:r>
      <w:r w:rsidR="008A32FE">
        <w:t xml:space="preserve">intertidal area </w:t>
      </w:r>
      <w:r w:rsidR="005C3D75">
        <w:t xml:space="preserve">that </w:t>
      </w:r>
      <w:r w:rsidR="008A32FE">
        <w:t>fall</w:t>
      </w:r>
      <w:r w:rsidR="00B44449">
        <w:t>s</w:t>
      </w:r>
      <w:r w:rsidR="008A32FE">
        <w:t xml:space="preserve"> within the park boundaries</w:t>
      </w:r>
      <w:r w:rsidR="00FA498E">
        <w:t xml:space="preserve"> (</w:t>
      </w:r>
      <w:r w:rsidR="00077505">
        <w:t>National Park Service 2025</w:t>
      </w:r>
      <w:r w:rsidR="00A9712C">
        <w:t>b</w:t>
      </w:r>
      <w:r w:rsidR="00FA498E">
        <w:t>)</w:t>
      </w:r>
      <w:r w:rsidR="008A32FE">
        <w:t xml:space="preserve">.  </w:t>
      </w:r>
    </w:p>
    <w:p w14:paraId="265814DB" w14:textId="6A174042" w:rsidR="006B08A1" w:rsidRDefault="00683623" w:rsidP="00160E9E">
      <w:pPr>
        <w:spacing w:after="0" w:line="480" w:lineRule="auto"/>
        <w:ind w:firstLine="720"/>
        <w:rPr>
          <w:rFonts w:cstheme="minorHAnsi"/>
          <w:color w:val="202122"/>
          <w:shd w:val="clear" w:color="auto" w:fill="FFFFFF"/>
        </w:rPr>
      </w:pPr>
      <w:r>
        <w:rPr>
          <w:rFonts w:cstheme="minorHAnsi"/>
          <w:color w:val="202122"/>
          <w:shd w:val="clear" w:color="auto" w:fill="FFFFFF"/>
        </w:rPr>
        <w:t xml:space="preserve">Since time immemorial </w:t>
      </w:r>
      <w:proofErr w:type="spellStart"/>
      <w:r w:rsidR="005B2D22" w:rsidRPr="00D80A1F">
        <w:rPr>
          <w:rFonts w:cstheme="minorHAnsi"/>
          <w:color w:val="202122"/>
          <w:u w:val="single"/>
          <w:shd w:val="clear" w:color="auto" w:fill="FFFFFF"/>
        </w:rPr>
        <w:t>K</w:t>
      </w:r>
      <w:r w:rsidR="005B2D22" w:rsidRPr="00D80A1F">
        <w:rPr>
          <w:rFonts w:cstheme="minorHAnsi"/>
          <w:color w:val="202122"/>
          <w:shd w:val="clear" w:color="auto" w:fill="FFFFFF"/>
        </w:rPr>
        <w:t>aasda</w:t>
      </w:r>
      <w:proofErr w:type="spellEnd"/>
      <w:r w:rsidR="005B2D22" w:rsidRPr="00D80A1F">
        <w:rPr>
          <w:rFonts w:cstheme="minorHAnsi"/>
          <w:color w:val="202122"/>
          <w:shd w:val="clear" w:color="auto" w:fill="FFFFFF"/>
        </w:rPr>
        <w:t xml:space="preserve"> </w:t>
      </w:r>
      <w:proofErr w:type="spellStart"/>
      <w:r w:rsidR="005B2D22" w:rsidRPr="00D80A1F">
        <w:rPr>
          <w:rFonts w:cstheme="minorHAnsi"/>
          <w:color w:val="202122"/>
          <w:shd w:val="clear" w:color="auto" w:fill="FFFFFF"/>
        </w:rPr>
        <w:t>Héen</w:t>
      </w:r>
      <w:proofErr w:type="spellEnd"/>
      <w:r w:rsidR="005B2D22">
        <w:rPr>
          <w:rFonts w:cstheme="minorHAnsi"/>
          <w:color w:val="202122"/>
          <w:shd w:val="clear" w:color="auto" w:fill="FFFFFF"/>
        </w:rPr>
        <w:t xml:space="preserve"> (the </w:t>
      </w:r>
      <w:r w:rsidR="00B81D24">
        <w:rPr>
          <w:rFonts w:cstheme="minorHAnsi"/>
          <w:color w:val="202122"/>
          <w:shd w:val="clear" w:color="auto" w:fill="FFFFFF"/>
        </w:rPr>
        <w:t xml:space="preserve">Tlingit name for </w:t>
      </w:r>
      <w:r w:rsidR="005B2D22">
        <w:rPr>
          <w:rFonts w:cstheme="minorHAnsi"/>
          <w:color w:val="202122"/>
          <w:shd w:val="clear" w:color="auto" w:fill="FFFFFF"/>
        </w:rPr>
        <w:t xml:space="preserve">Indian River) </w:t>
      </w:r>
      <w:r>
        <w:rPr>
          <w:rFonts w:cstheme="minorHAnsi"/>
          <w:color w:val="202122"/>
          <w:shd w:val="clear" w:color="auto" w:fill="FFFFFF"/>
        </w:rPr>
        <w:t>has been</w:t>
      </w:r>
      <w:r w:rsidR="00F0612A">
        <w:rPr>
          <w:rFonts w:cstheme="minorHAnsi"/>
          <w:color w:val="202122"/>
          <w:shd w:val="clear" w:color="auto" w:fill="FFFFFF"/>
        </w:rPr>
        <w:t xml:space="preserve"> the</w:t>
      </w:r>
      <w:r>
        <w:rPr>
          <w:rFonts w:cstheme="minorHAnsi"/>
          <w:color w:val="202122"/>
          <w:shd w:val="clear" w:color="auto" w:fill="FFFFFF"/>
        </w:rPr>
        <w:t xml:space="preserve"> </w:t>
      </w:r>
      <w:r w:rsidR="005B2D22">
        <w:rPr>
          <w:rFonts w:cstheme="minorHAnsi"/>
          <w:color w:val="202122"/>
          <w:shd w:val="clear" w:color="auto" w:fill="FFFFFF"/>
        </w:rPr>
        <w:t xml:space="preserve">location of </w:t>
      </w:r>
      <w:r>
        <w:rPr>
          <w:rFonts w:cstheme="minorHAnsi"/>
          <w:color w:val="202122"/>
          <w:shd w:val="clear" w:color="auto" w:fill="FFFFFF"/>
        </w:rPr>
        <w:t xml:space="preserve">a fishing camp and harvesting site for the </w:t>
      </w:r>
      <w:proofErr w:type="spellStart"/>
      <w:r>
        <w:rPr>
          <w:rFonts w:cstheme="minorHAnsi"/>
          <w:color w:val="202122"/>
          <w:shd w:val="clear" w:color="auto" w:fill="FFFFFF"/>
        </w:rPr>
        <w:t>Kiks.</w:t>
      </w:r>
      <w:r w:rsidRPr="00EF3316">
        <w:rPr>
          <w:rFonts w:cstheme="minorHAnsi"/>
          <w:color w:val="202122"/>
          <w:shd w:val="clear" w:color="auto" w:fill="FFFFFF"/>
        </w:rPr>
        <w:t>á</w:t>
      </w:r>
      <w:r>
        <w:rPr>
          <w:rFonts w:cstheme="minorHAnsi"/>
          <w:color w:val="202122"/>
          <w:shd w:val="clear" w:color="auto" w:fill="FFFFFF"/>
        </w:rPr>
        <w:t>di</w:t>
      </w:r>
      <w:proofErr w:type="spellEnd"/>
      <w:r>
        <w:rPr>
          <w:rFonts w:cstheme="minorHAnsi"/>
          <w:color w:val="202122"/>
          <w:shd w:val="clear" w:color="auto" w:fill="FFFFFF"/>
        </w:rPr>
        <w:t xml:space="preserve"> clan</w:t>
      </w:r>
      <w:r w:rsidR="0023159F">
        <w:rPr>
          <w:rFonts w:cstheme="minorHAnsi"/>
          <w:color w:val="202122"/>
          <w:shd w:val="clear" w:color="auto" w:fill="FFFFFF"/>
        </w:rPr>
        <w:t xml:space="preserve">. The river </w:t>
      </w:r>
      <w:r w:rsidR="00B44449">
        <w:rPr>
          <w:rFonts w:cstheme="minorHAnsi"/>
          <w:color w:val="202122"/>
          <w:shd w:val="clear" w:color="auto" w:fill="FFFFFF"/>
        </w:rPr>
        <w:t xml:space="preserve">was </w:t>
      </w:r>
      <w:r>
        <w:rPr>
          <w:rFonts w:cstheme="minorHAnsi"/>
          <w:color w:val="202122"/>
          <w:shd w:val="clear" w:color="auto" w:fill="FFFFFF"/>
        </w:rPr>
        <w:t xml:space="preserve">particularly valued for its proximity to the clan’s </w:t>
      </w:r>
      <w:r w:rsidR="00B81D24">
        <w:rPr>
          <w:rFonts w:cstheme="minorHAnsi"/>
          <w:color w:val="202122"/>
          <w:shd w:val="clear" w:color="auto" w:fill="FFFFFF"/>
        </w:rPr>
        <w:t xml:space="preserve">permanent and </w:t>
      </w:r>
      <w:r>
        <w:rPr>
          <w:rFonts w:cstheme="minorHAnsi"/>
          <w:color w:val="202122"/>
          <w:shd w:val="clear" w:color="auto" w:fill="FFFFFF"/>
        </w:rPr>
        <w:t>winter villages, as well as for hosting runs of Pacific salmon species</w:t>
      </w:r>
      <w:r w:rsidR="005B2D22">
        <w:rPr>
          <w:rFonts w:cstheme="minorHAnsi"/>
          <w:color w:val="202122"/>
          <w:shd w:val="clear" w:color="auto" w:fill="FFFFFF"/>
        </w:rPr>
        <w:t xml:space="preserve">, </w:t>
      </w:r>
    </w:p>
    <w:p w14:paraId="028862CB" w14:textId="256AAE3B" w:rsidR="00C701EB" w:rsidRDefault="00C701EB" w:rsidP="0048393D">
      <w:pPr>
        <w:spacing w:after="0" w:line="480" w:lineRule="auto"/>
        <w:rPr>
          <w:rFonts w:cstheme="minorHAnsi"/>
          <w:color w:val="202122"/>
          <w:shd w:val="clear" w:color="auto" w:fill="FFFFFF"/>
        </w:rPr>
      </w:pPr>
      <w:r w:rsidRPr="00160E9E">
        <w:rPr>
          <w:rFonts w:cstheme="minorHAnsi"/>
          <w:noProof/>
          <w:color w:val="202122"/>
          <w:shd w:val="clear" w:color="auto" w:fill="FFFFFF"/>
        </w:rPr>
        <w:lastRenderedPageBreak/>
        <mc:AlternateContent>
          <mc:Choice Requires="wps">
            <w:drawing>
              <wp:anchor distT="45720" distB="45720" distL="114300" distR="114300" simplePos="0" relativeHeight="251674624" behindDoc="0" locked="0" layoutInCell="1" allowOverlap="1" wp14:anchorId="256589E3" wp14:editId="1772D073">
                <wp:simplePos x="0" y="0"/>
                <wp:positionH relativeFrom="margin">
                  <wp:align>left</wp:align>
                </wp:positionH>
                <wp:positionV relativeFrom="paragraph">
                  <wp:posOffset>4497070</wp:posOffset>
                </wp:positionV>
                <wp:extent cx="5773420" cy="339725"/>
                <wp:effectExtent l="0" t="0" r="0" b="317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73420" cy="339725"/>
                        </a:xfrm>
                        <a:prstGeom prst="rect">
                          <a:avLst/>
                        </a:prstGeom>
                        <a:solidFill>
                          <a:srgbClr val="FFFFFF"/>
                        </a:solidFill>
                        <a:ln w="9525">
                          <a:noFill/>
                          <a:miter lim="800000"/>
                          <a:headEnd/>
                          <a:tailEnd/>
                        </a:ln>
                      </wps:spPr>
                      <wps:txbx>
                        <w:txbxContent>
                          <w:p w14:paraId="5BC00000" w14:textId="77777777" w:rsidR="00C701EB" w:rsidRPr="00160E9E" w:rsidRDefault="00C701EB" w:rsidP="00C701EB">
                            <w:pPr>
                              <w:rPr>
                                <w:i/>
                                <w:iCs/>
                              </w:rPr>
                            </w:pPr>
                            <w:r w:rsidRPr="00160E9E">
                              <w:rPr>
                                <w:i/>
                                <w:iCs/>
                              </w:rPr>
                              <w:t>Pink salmon spawning at Indian Rive</w:t>
                            </w:r>
                            <w:r>
                              <w:rPr>
                                <w:i/>
                                <w:iCs/>
                              </w:rPr>
                              <w:t>r, Sitka National Historical Park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56589E3" id="_x0000_t202" coordsize="21600,21600" o:spt="202" path="m,l,21600r21600,l21600,xe">
                <v:stroke joinstyle="miter"/>
                <v:path gradientshapeok="t" o:connecttype="rect"/>
              </v:shapetype>
              <v:shape id="Text Box 2" o:spid="_x0000_s1026" type="#_x0000_t202" style="position:absolute;margin-left:0;margin-top:354.1pt;width:454.6pt;height:26.75pt;z-index:25167462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" stroked="f">
                <v:textbox>
                  <w:txbxContent>
                    <w:p w14:paraId="5BC00000" w14:textId="77777777" w:rsidR="00C701EB" w:rsidRPr="00160E9E" w:rsidRDefault="00C701EB" w:rsidP="00C701EB">
                      <w:pPr>
                        <w:rPr>
                          <w:i/>
                          <w:iCs/>
                        </w:rPr>
                      </w:pPr>
                      <w:r w:rsidRPr="00160E9E">
                        <w:rPr>
                          <w:i/>
                          <w:iCs/>
                        </w:rPr>
                        <w:t>Pink salmon spawning at Indian Rive</w:t>
                      </w:r>
                      <w:r>
                        <w:rPr>
                          <w:i/>
                          <w:iCs/>
                        </w:rPr>
                        <w:t>r, Sitka National Historical Park</w:t>
                      </w:r>
                    </w:p>
                  </w:txbxContent>
                </v:textbox>
                <w10:wrap type="square" anchorx="margin"/>
              </v:shape>
            </w:pict>
          </mc:Fallback>
        </mc:AlternateContent>
      </w:r>
      <w:r w:rsidR="005B2D22">
        <w:rPr>
          <w:rFonts w:cstheme="minorHAnsi"/>
          <w:color w:val="202122"/>
          <w:shd w:val="clear" w:color="auto" w:fill="FFFFFF"/>
        </w:rPr>
        <w:t xml:space="preserve">including </w:t>
      </w:r>
      <w:r w:rsidR="006B67AF">
        <w:rPr>
          <w:rFonts w:cstheme="minorHAnsi"/>
          <w:color w:val="202122"/>
          <w:shd w:val="clear" w:color="auto" w:fill="FFFFFF"/>
        </w:rPr>
        <w:t>chum</w:t>
      </w:r>
      <w:r w:rsidR="005B2D22">
        <w:rPr>
          <w:rFonts w:cstheme="minorHAnsi"/>
          <w:color w:val="202122"/>
          <w:shd w:val="clear" w:color="auto" w:fill="FFFFFF"/>
        </w:rPr>
        <w:t xml:space="preserve"> (</w:t>
      </w:r>
      <w:r w:rsidR="00D73626" w:rsidRPr="00C44A0B">
        <w:rPr>
          <w:i/>
          <w:iCs/>
        </w:rPr>
        <w:t>O</w:t>
      </w:r>
      <w:r w:rsidR="00C51DBC">
        <w:rPr>
          <w:i/>
          <w:iCs/>
        </w:rPr>
        <w:t>.</w:t>
      </w:r>
      <w:r w:rsidR="00D73626" w:rsidRPr="00C44A0B">
        <w:rPr>
          <w:i/>
          <w:iCs/>
        </w:rPr>
        <w:t xml:space="preserve"> keta</w:t>
      </w:r>
      <w:r w:rsidR="00D73626">
        <w:rPr>
          <w:i/>
          <w:iCs/>
        </w:rPr>
        <w:t xml:space="preserve">, </w:t>
      </w:r>
      <w:proofErr w:type="spellStart"/>
      <w:r w:rsidR="00D73626" w:rsidRPr="00EB397D">
        <w:t>Gaynii</w:t>
      </w:r>
      <w:proofErr w:type="spellEnd"/>
      <w:r w:rsidR="00D73626" w:rsidRPr="00EB397D">
        <w:t xml:space="preserve">, </w:t>
      </w:r>
      <w:proofErr w:type="spellStart"/>
      <w:r w:rsidR="00D73626" w:rsidRPr="00EB397D">
        <w:t>téel</w:t>
      </w:r>
      <w:proofErr w:type="spellEnd"/>
      <w:r w:rsidR="005B2D22">
        <w:rPr>
          <w:rFonts w:cstheme="minorHAnsi"/>
          <w:color w:val="202122"/>
          <w:shd w:val="clear" w:color="auto" w:fill="FFFFFF"/>
        </w:rPr>
        <w:t xml:space="preserve">), </w:t>
      </w:r>
      <w:r w:rsidR="006B67AF">
        <w:rPr>
          <w:rFonts w:cstheme="minorHAnsi"/>
          <w:color w:val="202122"/>
          <w:shd w:val="clear" w:color="auto" w:fill="FFFFFF"/>
        </w:rPr>
        <w:t>coho</w:t>
      </w:r>
      <w:r w:rsidR="005B2D22">
        <w:rPr>
          <w:rFonts w:cstheme="minorHAnsi"/>
          <w:color w:val="202122"/>
          <w:shd w:val="clear" w:color="auto" w:fill="FFFFFF"/>
        </w:rPr>
        <w:t xml:space="preserve"> (</w:t>
      </w:r>
      <w:r w:rsidR="00EB397D" w:rsidRPr="00EB397D">
        <w:rPr>
          <w:rFonts w:cstheme="minorHAnsi"/>
          <w:i/>
          <w:iCs/>
          <w:color w:val="202122"/>
          <w:shd w:val="clear" w:color="auto" w:fill="FFFFFF"/>
        </w:rPr>
        <w:t>O. kisutch</w:t>
      </w:r>
      <w:r w:rsidR="00EB397D">
        <w:rPr>
          <w:rFonts w:cstheme="minorHAnsi"/>
          <w:color w:val="202122"/>
          <w:shd w:val="clear" w:color="auto" w:fill="FFFFFF"/>
        </w:rPr>
        <w:t xml:space="preserve">, </w:t>
      </w:r>
      <w:proofErr w:type="spellStart"/>
      <w:r w:rsidR="00EB397D" w:rsidRPr="00EB397D">
        <w:rPr>
          <w:rFonts w:cstheme="minorHAnsi"/>
          <w:color w:val="202122"/>
          <w:shd w:val="clear" w:color="auto" w:fill="FFFFFF"/>
        </w:rPr>
        <w:t>ÜÜx</w:t>
      </w:r>
      <w:proofErr w:type="spellEnd"/>
      <w:r w:rsidR="00EB397D" w:rsidRPr="00EB397D">
        <w:rPr>
          <w:rFonts w:cstheme="minorHAnsi"/>
          <w:color w:val="202122"/>
          <w:shd w:val="clear" w:color="auto" w:fill="FFFFFF"/>
        </w:rPr>
        <w:t xml:space="preserve">, </w:t>
      </w:r>
      <w:proofErr w:type="spellStart"/>
      <w:r w:rsidR="00EB397D" w:rsidRPr="00EB397D">
        <w:rPr>
          <w:rFonts w:cstheme="minorHAnsi"/>
          <w:color w:val="202122"/>
          <w:shd w:val="clear" w:color="auto" w:fill="FFFFFF"/>
        </w:rPr>
        <w:t>l’ook</w:t>
      </w:r>
      <w:proofErr w:type="spellEnd"/>
      <w:r w:rsidR="005B2D22">
        <w:rPr>
          <w:rFonts w:cstheme="minorHAnsi"/>
          <w:color w:val="202122"/>
          <w:shd w:val="clear" w:color="auto" w:fill="FFFFFF"/>
        </w:rPr>
        <w:t xml:space="preserve">), </w:t>
      </w:r>
      <w:r w:rsidR="00EB397D">
        <w:rPr>
          <w:rFonts w:cstheme="minorHAnsi"/>
          <w:color w:val="202122"/>
          <w:shd w:val="clear" w:color="auto" w:fill="FFFFFF"/>
        </w:rPr>
        <w:t>C</w:t>
      </w:r>
      <w:r w:rsidR="006B67AF">
        <w:rPr>
          <w:rFonts w:cstheme="minorHAnsi"/>
          <w:color w:val="202122"/>
          <w:shd w:val="clear" w:color="auto" w:fill="FFFFFF"/>
        </w:rPr>
        <w:t>hinoo</w:t>
      </w:r>
      <w:r w:rsidR="00EB397D">
        <w:rPr>
          <w:rFonts w:cstheme="minorHAnsi"/>
          <w:color w:val="202122"/>
          <w:shd w:val="clear" w:color="auto" w:fill="FFFFFF"/>
        </w:rPr>
        <w:t>k (</w:t>
      </w:r>
      <w:r w:rsidR="00EB397D" w:rsidRPr="00EB397D">
        <w:rPr>
          <w:rFonts w:cstheme="minorHAnsi"/>
          <w:i/>
          <w:iCs/>
          <w:color w:val="202122"/>
          <w:shd w:val="clear" w:color="auto" w:fill="FFFFFF"/>
        </w:rPr>
        <w:t>O. tshawytscha</w:t>
      </w:r>
      <w:r w:rsidR="00EB397D">
        <w:rPr>
          <w:rFonts w:cstheme="minorHAnsi"/>
          <w:color w:val="202122"/>
          <w:shd w:val="clear" w:color="auto" w:fill="FFFFFF"/>
        </w:rPr>
        <w:t xml:space="preserve">, </w:t>
      </w:r>
      <w:r w:rsidR="00EB397D" w:rsidRPr="00EB397D">
        <w:rPr>
          <w:rFonts w:cstheme="minorHAnsi"/>
          <w:color w:val="202122"/>
          <w:shd w:val="clear" w:color="auto" w:fill="FFFFFF"/>
        </w:rPr>
        <w:t xml:space="preserve">Yee, </w:t>
      </w:r>
      <w:proofErr w:type="spellStart"/>
      <w:r w:rsidR="00EB397D" w:rsidRPr="00EB397D">
        <w:rPr>
          <w:rFonts w:cstheme="minorHAnsi"/>
          <w:color w:val="202122"/>
          <w:shd w:val="clear" w:color="auto" w:fill="FFFFFF"/>
        </w:rPr>
        <w:t>t’a</w:t>
      </w:r>
      <w:proofErr w:type="spellEnd"/>
      <w:r w:rsidR="00EB397D" w:rsidRPr="00EB397D">
        <w:rPr>
          <w:rFonts w:cstheme="minorHAnsi"/>
          <w:color w:val="202122"/>
          <w:shd w:val="clear" w:color="auto" w:fill="FFFFFF"/>
        </w:rPr>
        <w:t>́</w:t>
      </w:r>
      <w:r w:rsidR="00EB397D">
        <w:rPr>
          <w:rFonts w:cstheme="minorHAnsi"/>
          <w:color w:val="202122"/>
          <w:shd w:val="clear" w:color="auto" w:fill="FFFFFF"/>
        </w:rPr>
        <w:t>)</w:t>
      </w:r>
      <w:r w:rsidR="00683623">
        <w:rPr>
          <w:rFonts w:cstheme="minorHAnsi"/>
          <w:color w:val="202122"/>
          <w:shd w:val="clear" w:color="auto" w:fill="FFFFFF"/>
        </w:rPr>
        <w:t xml:space="preserve"> </w:t>
      </w:r>
      <w:r w:rsidR="003D4FE4">
        <w:rPr>
          <w:rFonts w:cstheme="minorHAnsi"/>
          <w:color w:val="202122"/>
          <w:shd w:val="clear" w:color="auto" w:fill="FFFFFF"/>
        </w:rPr>
        <w:t xml:space="preserve">and </w:t>
      </w:r>
      <w:r w:rsidR="00AA4E8E">
        <w:rPr>
          <w:rFonts w:cstheme="minorHAnsi"/>
          <w:color w:val="202122"/>
          <w:shd w:val="clear" w:color="auto" w:fill="FFFFFF"/>
        </w:rPr>
        <w:t>Pink Salmon</w:t>
      </w:r>
      <w:r w:rsidR="003D4FE4">
        <w:rPr>
          <w:rFonts w:cstheme="minorHAnsi"/>
          <w:color w:val="202122"/>
          <w:shd w:val="clear" w:color="auto" w:fill="FFFFFF"/>
        </w:rPr>
        <w:t xml:space="preserve"> </w:t>
      </w:r>
      <w:r w:rsidR="00683623">
        <w:rPr>
          <w:rFonts w:cstheme="minorHAnsi"/>
          <w:color w:val="202122"/>
          <w:shd w:val="clear" w:color="auto" w:fill="FFFFFF"/>
        </w:rPr>
        <w:t>(Thornton 1998)</w:t>
      </w:r>
      <w:r w:rsidR="003D4FE4">
        <w:rPr>
          <w:rFonts w:cstheme="minorHAnsi"/>
          <w:color w:val="202122"/>
          <w:shd w:val="clear" w:color="auto" w:fill="FFFFFF"/>
        </w:rPr>
        <w:t xml:space="preserve">.  </w:t>
      </w:r>
      <w:r w:rsidR="00AA4E8E">
        <w:rPr>
          <w:rFonts w:cstheme="minorHAnsi"/>
          <w:color w:val="202122"/>
          <w:shd w:val="clear" w:color="auto" w:fill="FFFFFF"/>
        </w:rPr>
        <w:t>Pink Salmon</w:t>
      </w:r>
      <w:r w:rsidR="00A93FC4">
        <w:rPr>
          <w:rFonts w:cstheme="minorHAnsi"/>
          <w:color w:val="202122"/>
          <w:shd w:val="clear" w:color="auto" w:fill="FFFFFF"/>
        </w:rPr>
        <w:t>, the most abundant species of salmon,</w:t>
      </w:r>
      <w:r w:rsidR="003D4FE4">
        <w:rPr>
          <w:rFonts w:cstheme="minorHAnsi"/>
          <w:color w:val="202122"/>
          <w:shd w:val="clear" w:color="auto" w:fill="FFFFFF"/>
        </w:rPr>
        <w:t xml:space="preserve"> </w:t>
      </w:r>
      <w:r w:rsidR="006B67AF">
        <w:rPr>
          <w:rFonts w:cstheme="minorHAnsi"/>
          <w:color w:val="202122"/>
          <w:shd w:val="clear" w:color="auto" w:fill="FFFFFF"/>
        </w:rPr>
        <w:t xml:space="preserve">typically return to spawn in </w:t>
      </w:r>
      <w:r w:rsidR="003D4FE4">
        <w:rPr>
          <w:rFonts w:cstheme="minorHAnsi"/>
          <w:color w:val="202122"/>
          <w:shd w:val="clear" w:color="auto" w:fill="FFFFFF"/>
        </w:rPr>
        <w:t>late summer</w:t>
      </w:r>
      <w:r w:rsidR="00F1201D">
        <w:rPr>
          <w:rFonts w:cstheme="minorHAnsi"/>
          <w:color w:val="202122"/>
          <w:shd w:val="clear" w:color="auto" w:fill="FFFFFF"/>
        </w:rPr>
        <w:t xml:space="preserve"> (</w:t>
      </w:r>
      <w:proofErr w:type="spellStart"/>
      <w:r w:rsidR="00F1201D">
        <w:rPr>
          <w:rFonts w:cstheme="minorHAnsi"/>
          <w:color w:val="202122"/>
          <w:shd w:val="clear" w:color="auto" w:fill="FFFFFF"/>
        </w:rPr>
        <w:t>Ruggerone</w:t>
      </w:r>
      <w:proofErr w:type="spellEnd"/>
      <w:r w:rsidR="00F1201D">
        <w:rPr>
          <w:rFonts w:cstheme="minorHAnsi"/>
          <w:color w:val="202122"/>
          <w:shd w:val="clear" w:color="auto" w:fill="FFFFFF"/>
        </w:rPr>
        <w:t xml:space="preserve"> et al. 2025)</w:t>
      </w:r>
      <w:r w:rsidR="006B67AF">
        <w:rPr>
          <w:rFonts w:cstheme="minorHAnsi"/>
          <w:color w:val="202122"/>
          <w:shd w:val="clear" w:color="auto" w:fill="FFFFFF"/>
        </w:rPr>
        <w:t xml:space="preserve">.  </w:t>
      </w:r>
      <w:r w:rsidR="00B44449">
        <w:rPr>
          <w:rFonts w:cstheme="minorHAnsi"/>
          <w:color w:val="202122"/>
          <w:shd w:val="clear" w:color="auto" w:fill="FFFFFF"/>
        </w:rPr>
        <w:t xml:space="preserve">When the </w:t>
      </w:r>
      <w:r w:rsidR="006B67AF">
        <w:rPr>
          <w:rFonts w:cstheme="minorHAnsi"/>
          <w:color w:val="202122"/>
          <w:shd w:val="clear" w:color="auto" w:fill="FFFFFF"/>
        </w:rPr>
        <w:t>eggs hatch in the spring</w:t>
      </w:r>
      <w:r w:rsidR="003573E5">
        <w:rPr>
          <w:rFonts w:cstheme="minorHAnsi"/>
          <w:color w:val="202122"/>
          <w:shd w:val="clear" w:color="auto" w:fill="FFFFFF"/>
        </w:rPr>
        <w:t>,</w:t>
      </w:r>
      <w:r w:rsidR="00B44449">
        <w:rPr>
          <w:rFonts w:cstheme="minorHAnsi"/>
          <w:color w:val="202122"/>
          <w:shd w:val="clear" w:color="auto" w:fill="FFFFFF"/>
        </w:rPr>
        <w:t xml:space="preserve"> juv</w:t>
      </w:r>
      <w:r>
        <w:rPr>
          <w:rFonts w:cstheme="minorHAnsi"/>
          <w:color w:val="202122"/>
          <w:shd w:val="clear" w:color="auto" w:fill="FFFFFF"/>
        </w:rPr>
        <w:t>enile</w:t>
      </w:r>
      <w:r>
        <w:rPr>
          <w:noProof/>
        </w:rPr>
        <w:drawing>
          <wp:inline distT="0" distB="0" distL="0" distR="0" wp14:anchorId="030481ED" wp14:editId="5EF91013">
            <wp:extent cx="5913755" cy="3401695"/>
            <wp:effectExtent l="0" t="0" r="0" b="8255"/>
            <wp:docPr id="509437577" name="Picture 1" descr="A river with fish i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437577" name="Picture 1" descr="A river with fish in it&#10;&#10;AI-generated content may be incorrect."/>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5913755" cy="3401695"/>
                    </a:xfrm>
                    <a:prstGeom prst="rect">
                      <a:avLst/>
                    </a:prstGeom>
                    <a:noFill/>
                  </pic:spPr>
                </pic:pic>
              </a:graphicData>
            </a:graphic>
          </wp:inline>
        </w:drawing>
      </w:r>
      <w:r w:rsidR="00B44449">
        <w:rPr>
          <w:rFonts w:cstheme="minorHAnsi"/>
          <w:color w:val="202122"/>
          <w:shd w:val="clear" w:color="auto" w:fill="FFFFFF"/>
        </w:rPr>
        <w:t xml:space="preserve"> </w:t>
      </w:r>
    </w:p>
    <w:p w14:paraId="3A51EB56" w14:textId="19607B66" w:rsidR="0048393D" w:rsidRDefault="00AA4E8E" w:rsidP="0048393D">
      <w:pPr>
        <w:spacing w:after="0" w:line="480" w:lineRule="auto"/>
      </w:pPr>
      <w:r>
        <w:rPr>
          <w:rFonts w:cstheme="minorHAnsi"/>
          <w:color w:val="202122"/>
          <w:shd w:val="clear" w:color="auto" w:fill="FFFFFF"/>
        </w:rPr>
        <w:t>Pink Salmon</w:t>
      </w:r>
      <w:r w:rsidR="00B44449">
        <w:rPr>
          <w:rFonts w:cstheme="minorHAnsi"/>
          <w:color w:val="202122"/>
          <w:shd w:val="clear" w:color="auto" w:fill="FFFFFF"/>
        </w:rPr>
        <w:t xml:space="preserve"> emerge from the river gravel</w:t>
      </w:r>
      <w:r w:rsidR="006B67AF">
        <w:rPr>
          <w:rFonts w:cstheme="minorHAnsi"/>
          <w:color w:val="202122"/>
          <w:shd w:val="clear" w:color="auto" w:fill="FFFFFF"/>
        </w:rPr>
        <w:t xml:space="preserve"> </w:t>
      </w:r>
      <w:r w:rsidR="00683623" w:rsidRPr="00CD14B8">
        <w:t xml:space="preserve">and </w:t>
      </w:r>
      <w:r w:rsidR="006B67AF">
        <w:t xml:space="preserve">immediately </w:t>
      </w:r>
      <w:r w:rsidR="00B44449">
        <w:t xml:space="preserve">migrate to </w:t>
      </w:r>
      <w:r w:rsidR="00683623" w:rsidRPr="00CD14B8">
        <w:t xml:space="preserve">the ocean, </w:t>
      </w:r>
      <w:r w:rsidR="00683623">
        <w:t>with all members of a brood</w:t>
      </w:r>
      <w:r w:rsidR="00683623" w:rsidRPr="00CD14B8">
        <w:t xml:space="preserve"> </w:t>
      </w:r>
      <w:r w:rsidR="00687549" w:rsidRPr="00CD14B8">
        <w:t xml:space="preserve"> </w:t>
      </w:r>
      <w:r w:rsidR="00683623" w:rsidRPr="00CD14B8">
        <w:t>return</w:t>
      </w:r>
      <w:r w:rsidR="00683623">
        <w:t>ing</w:t>
      </w:r>
      <w:r w:rsidR="00683623" w:rsidRPr="00CD14B8">
        <w:t xml:space="preserve"> to spawn</w:t>
      </w:r>
      <w:r w:rsidR="003D4FE4">
        <w:t xml:space="preserve"> as adults</w:t>
      </w:r>
      <w:r w:rsidR="00683623" w:rsidRPr="00CD14B8">
        <w:t xml:space="preserve"> two years later</w:t>
      </w:r>
      <w:r w:rsidR="006E516A">
        <w:t xml:space="preserve"> (Quinn 2018)</w:t>
      </w:r>
      <w:r w:rsidR="00683623" w:rsidRPr="00CD14B8">
        <w:t xml:space="preserve">. This leads to two genetically distinct runs </w:t>
      </w:r>
      <w:r w:rsidR="006E516A">
        <w:t xml:space="preserve">occurring </w:t>
      </w:r>
      <w:r w:rsidR="00683623" w:rsidRPr="00CD14B8">
        <w:t>in even numbered and odd numbered years</w:t>
      </w:r>
      <w:r w:rsidR="006E516A">
        <w:t>, each with its own characteristic abundance</w:t>
      </w:r>
      <w:r w:rsidR="00683623">
        <w:t xml:space="preserve"> (Alaska Department of Fish and Game 2024a)</w:t>
      </w:r>
      <w:r w:rsidR="00683623" w:rsidRPr="00CD14B8">
        <w:t>.</w:t>
      </w:r>
    </w:p>
    <w:p w14:paraId="4EFABC49" w14:textId="29DDA449" w:rsidR="007C2D58" w:rsidRDefault="00AA4E8E" w:rsidP="00966D11">
      <w:pPr>
        <w:spacing w:after="0" w:line="480" w:lineRule="auto"/>
        <w:ind w:firstLine="720"/>
      </w:pPr>
      <w:r>
        <w:t>Pink Salmon</w:t>
      </w:r>
      <w:r w:rsidR="00683623">
        <w:t xml:space="preserve"> </w:t>
      </w:r>
      <w:r w:rsidR="000E3C2B">
        <w:t xml:space="preserve">in southeast Alaska </w:t>
      </w:r>
      <w:r w:rsidR="00683623">
        <w:t>are an important food resource for predators and scavenging wildlife</w:t>
      </w:r>
      <w:r w:rsidR="000E3C2B">
        <w:t xml:space="preserve">, providing a vector for </w:t>
      </w:r>
      <w:r w:rsidR="00683623">
        <w:t xml:space="preserve">marine-derived nutrients </w:t>
      </w:r>
      <w:r w:rsidR="000E3C2B">
        <w:t>to make their way into</w:t>
      </w:r>
      <w:r w:rsidR="00683623">
        <w:t xml:space="preserve"> riparian ecosystems</w:t>
      </w:r>
      <w:r w:rsidR="00EA621E">
        <w:t xml:space="preserve"> (Brandt et al. 2024)</w:t>
      </w:r>
      <w:r w:rsidR="000E3C2B">
        <w:t>.</w:t>
      </w:r>
      <w:r w:rsidR="00683623">
        <w:t xml:space="preserve"> </w:t>
      </w:r>
      <w:r w:rsidR="00687549">
        <w:t xml:space="preserve">Historically, Indian River Pink Salmon held special importance for </w:t>
      </w:r>
      <w:proofErr w:type="spellStart"/>
      <w:r w:rsidR="00687549">
        <w:rPr>
          <w:rFonts w:cstheme="minorHAnsi"/>
          <w:color w:val="202122"/>
          <w:shd w:val="clear" w:color="auto" w:fill="FFFFFF"/>
        </w:rPr>
        <w:t>Kiks.</w:t>
      </w:r>
      <w:r w:rsidR="00687549" w:rsidRPr="00EF3316">
        <w:rPr>
          <w:rFonts w:cstheme="minorHAnsi"/>
          <w:color w:val="202122"/>
          <w:shd w:val="clear" w:color="auto" w:fill="FFFFFF"/>
        </w:rPr>
        <w:t>á</w:t>
      </w:r>
      <w:r w:rsidR="00687549">
        <w:rPr>
          <w:rFonts w:cstheme="minorHAnsi"/>
          <w:color w:val="202122"/>
          <w:shd w:val="clear" w:color="auto" w:fill="FFFFFF"/>
        </w:rPr>
        <w:t>di</w:t>
      </w:r>
      <w:proofErr w:type="spellEnd"/>
      <w:r w:rsidR="00687549">
        <w:rPr>
          <w:rFonts w:cstheme="minorHAnsi"/>
          <w:color w:val="202122"/>
          <w:shd w:val="clear" w:color="auto" w:fill="FFFFFF"/>
        </w:rPr>
        <w:t xml:space="preserve"> fishers, as they were the first salmon to appear each year (Thornton 1998). </w:t>
      </w:r>
      <w:r w:rsidR="00687549">
        <w:t>Today t</w:t>
      </w:r>
      <w:r w:rsidR="000E3C2B">
        <w:t xml:space="preserve">hese fish </w:t>
      </w:r>
      <w:r w:rsidR="00687549">
        <w:t>prov</w:t>
      </w:r>
      <w:r w:rsidR="000E3C2B">
        <w:t>ide</w:t>
      </w:r>
      <w:r w:rsidR="00683623">
        <w:t xml:space="preserve"> a</w:t>
      </w:r>
      <w:r w:rsidR="003908BF">
        <w:t xml:space="preserve">n opportunity </w:t>
      </w:r>
      <w:r w:rsidR="00683623">
        <w:t xml:space="preserve">for visitors to the park </w:t>
      </w:r>
      <w:r w:rsidR="003908BF">
        <w:t xml:space="preserve">to connect with ideas of stewardship and conservation by </w:t>
      </w:r>
      <w:r w:rsidR="00B44449">
        <w:t>observ</w:t>
      </w:r>
      <w:r w:rsidR="003908BF">
        <w:t>ing</w:t>
      </w:r>
      <w:r w:rsidR="00B44449">
        <w:t xml:space="preserve"> </w:t>
      </w:r>
      <w:r w:rsidR="00683623">
        <w:t xml:space="preserve">the spawning </w:t>
      </w:r>
      <w:r w:rsidR="00EA621E">
        <w:t>salmon</w:t>
      </w:r>
      <w:r w:rsidR="00683623">
        <w:t xml:space="preserve"> from a footbridge that spans the river.  </w:t>
      </w:r>
      <w:r w:rsidR="00683623" w:rsidRPr="00CD14B8">
        <w:t xml:space="preserve">Although </w:t>
      </w:r>
      <w:r>
        <w:t>Pink Salmon</w:t>
      </w:r>
      <w:r w:rsidR="00683623" w:rsidRPr="00CD14B8">
        <w:t xml:space="preserve"> have always been abundant </w:t>
      </w:r>
      <w:r w:rsidR="00F23B4D">
        <w:t xml:space="preserve">in the </w:t>
      </w:r>
      <w:r w:rsidR="00683623">
        <w:lastRenderedPageBreak/>
        <w:t>Indian River</w:t>
      </w:r>
      <w:r w:rsidR="00683623" w:rsidRPr="00CD14B8">
        <w:t xml:space="preserve">, their numbers have increased rapidly in the last </w:t>
      </w:r>
      <w:r w:rsidR="00194C44">
        <w:t>several</w:t>
      </w:r>
      <w:r w:rsidR="00A93FC4">
        <w:t xml:space="preserve"> decades</w:t>
      </w:r>
      <w:r w:rsidR="005C67FF">
        <w:t xml:space="preserve">.  </w:t>
      </w:r>
      <w:r w:rsidR="00392B51">
        <w:t xml:space="preserve">ADFG </w:t>
      </w:r>
      <w:r w:rsidR="005C67FF">
        <w:t xml:space="preserve">peak escapement surveys (numbers of fish that have ‘escaped’ the fishery and returned to spawn in the river) </w:t>
      </w:r>
      <w:r w:rsidR="00F23B4D">
        <w:t xml:space="preserve">demonstrate </w:t>
      </w:r>
      <w:r w:rsidR="005C67FF">
        <w:t xml:space="preserve">that, since 1980, </w:t>
      </w:r>
      <w:r>
        <w:t>Pink Salmon</w:t>
      </w:r>
      <w:r w:rsidR="005C67FF">
        <w:t xml:space="preserve"> abundance has increased from several thousand to regularly exceeding 100,000 fish annually (</w:t>
      </w:r>
      <w:proofErr w:type="spellStart"/>
      <w:r w:rsidR="005C67FF">
        <w:t>Stopha</w:t>
      </w:r>
      <w:proofErr w:type="spellEnd"/>
      <w:r w:rsidR="005C67FF">
        <w:t xml:space="preserve"> 2015). </w:t>
      </w:r>
      <w:r w:rsidR="00194C44">
        <w:t>Moreover</w:t>
      </w:r>
      <w:r w:rsidR="005C67FF">
        <w:t xml:space="preserve">, </w:t>
      </w:r>
      <w:r w:rsidR="00194C44">
        <w:t xml:space="preserve">there are indications that </w:t>
      </w:r>
      <w:r w:rsidR="008E5548">
        <w:t xml:space="preserve">the </w:t>
      </w:r>
      <w:r w:rsidR="00194C44">
        <w:t>duration</w:t>
      </w:r>
      <w:r w:rsidR="008E5548">
        <w:t xml:space="preserve"> of </w:t>
      </w:r>
      <w:r>
        <w:t>Pink Salmon</w:t>
      </w:r>
      <w:r w:rsidR="008E5548">
        <w:t xml:space="preserve"> spawning, </w:t>
      </w:r>
      <w:r w:rsidR="005F4F26">
        <w:t>formerly</w:t>
      </w:r>
      <w:r w:rsidR="008E5548">
        <w:t xml:space="preserve"> limited to August and September, now regularly spans July through October. </w:t>
      </w:r>
      <w:r w:rsidR="00683623">
        <w:t xml:space="preserve"> </w:t>
      </w:r>
    </w:p>
    <w:p w14:paraId="54EFEC72" w14:textId="5F96F50D" w:rsidR="00160E9E" w:rsidRDefault="007A0B9E" w:rsidP="00160E9E">
      <w:pPr>
        <w:spacing w:after="0" w:line="480" w:lineRule="auto"/>
        <w:ind w:firstLine="720"/>
      </w:pPr>
      <w:r>
        <w:t xml:space="preserve">High salmon densities in the river </w:t>
      </w:r>
      <w:r w:rsidR="009B19FD">
        <w:t>a</w:t>
      </w:r>
      <w:r w:rsidR="00184D67">
        <w:t xml:space="preserve">re not </w:t>
      </w:r>
      <w:r w:rsidR="00E34C7D">
        <w:t xml:space="preserve">necessarily </w:t>
      </w:r>
      <w:r w:rsidR="00376DC6">
        <w:t xml:space="preserve">a </w:t>
      </w:r>
      <w:r w:rsidR="00184D67">
        <w:t xml:space="preserve">cause for </w:t>
      </w:r>
      <w:r w:rsidR="00D56BFF">
        <w:t xml:space="preserve">management </w:t>
      </w:r>
      <w:r w:rsidR="00184D67">
        <w:t>concern</w:t>
      </w:r>
      <w:r w:rsidR="00FC1602">
        <w:t>,</w:t>
      </w:r>
      <w:r w:rsidR="00184D67">
        <w:t xml:space="preserve"> </w:t>
      </w:r>
      <w:r>
        <w:t xml:space="preserve">as </w:t>
      </w:r>
      <w:r w:rsidR="00FC1602">
        <w:t xml:space="preserve">they may be </w:t>
      </w:r>
      <w:r w:rsidR="00184D67">
        <w:t>naturally occurring phenomena influence</w:t>
      </w:r>
      <w:r>
        <w:t>d</w:t>
      </w:r>
      <w:r w:rsidR="00184D67">
        <w:t xml:space="preserve"> </w:t>
      </w:r>
      <w:r>
        <w:t xml:space="preserve">by variation in </w:t>
      </w:r>
      <w:r w:rsidR="00184D67">
        <w:t xml:space="preserve">stream conditions, ocean productivity, </w:t>
      </w:r>
    </w:p>
    <w:p w14:paraId="3B57C3BB" w14:textId="72A1F831" w:rsidR="00160E9E" w:rsidRDefault="00184D67" w:rsidP="00160E9E">
      <w:pPr>
        <w:spacing w:after="0" w:line="480" w:lineRule="auto"/>
      </w:pPr>
      <w:r>
        <w:t>predation intensity, and commercial harvests, among other</w:t>
      </w:r>
      <w:r w:rsidR="00FC1602">
        <w:t xml:space="preserve"> factors</w:t>
      </w:r>
      <w:r w:rsidR="00E34C7D">
        <w:t xml:space="preserve"> (</w:t>
      </w:r>
      <w:r w:rsidR="00177F5D">
        <w:t>Manhard et al. 2017</w:t>
      </w:r>
      <w:r w:rsidR="00E34C7D">
        <w:t>)</w:t>
      </w:r>
      <w:r>
        <w:t xml:space="preserve">. </w:t>
      </w:r>
      <w:r w:rsidR="007A0B9E">
        <w:t xml:space="preserve">However, </w:t>
      </w:r>
    </w:p>
    <w:p w14:paraId="4B81402E" w14:textId="77777777" w:rsidR="00687549" w:rsidRDefault="007A0B9E" w:rsidP="00160E9E">
      <w:pPr>
        <w:spacing w:after="0" w:line="480" w:lineRule="auto"/>
      </w:pPr>
      <w:r>
        <w:t>s</w:t>
      </w:r>
      <w:r w:rsidR="005D6BF4">
        <w:t xml:space="preserve">almon hatcheries can also influence </w:t>
      </w:r>
      <w:r w:rsidR="00376DC6">
        <w:t xml:space="preserve">the </w:t>
      </w:r>
      <w:r w:rsidR="005D6BF4">
        <w:t xml:space="preserve">abundance of salmon </w:t>
      </w:r>
      <w:r w:rsidR="00D56BFF">
        <w:t>(</w:t>
      </w:r>
      <w:r w:rsidR="00177F5D">
        <w:t>Knudsen et al. 2021</w:t>
      </w:r>
      <w:r w:rsidR="00D56BFF">
        <w:t xml:space="preserve">).  As part of typical </w:t>
      </w:r>
    </w:p>
    <w:p w14:paraId="647D2BF8" w14:textId="72AAF0A3" w:rsidR="00687549" w:rsidRDefault="00687549" w:rsidP="00160E9E">
      <w:pPr>
        <w:spacing w:after="0" w:line="480" w:lineRule="auto"/>
      </w:pPr>
      <w:r w:rsidRPr="00160E9E">
        <w:rPr>
          <w:rFonts w:cstheme="minorHAnsi"/>
          <w:noProof/>
          <w:color w:val="202122"/>
          <w:shd w:val="clear" w:color="auto" w:fill="FFFFFF"/>
        </w:rPr>
        <mc:AlternateContent>
          <mc:Choice Requires="wps">
            <w:drawing>
              <wp:anchor distT="45720" distB="45720" distL="114300" distR="114300" simplePos="0" relativeHeight="251662336" behindDoc="0" locked="0" layoutInCell="1" allowOverlap="1" wp14:anchorId="5B35BA63" wp14:editId="47633596">
                <wp:simplePos x="0" y="0"/>
                <wp:positionH relativeFrom="margin">
                  <wp:posOffset>-38735</wp:posOffset>
                </wp:positionH>
                <wp:positionV relativeFrom="paragraph">
                  <wp:posOffset>4545330</wp:posOffset>
                </wp:positionV>
                <wp:extent cx="5773420" cy="339725"/>
                <wp:effectExtent l="0" t="0" r="0" b="3175"/>
                <wp:wrapSquare wrapText="bothSides"/>
                <wp:docPr id="47076877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73420" cy="339725"/>
                        </a:xfrm>
                        <a:prstGeom prst="rect">
                          <a:avLst/>
                        </a:prstGeom>
                        <a:solidFill>
                          <a:srgbClr val="FFFFFF"/>
                        </a:solidFill>
                        <a:ln w="9525">
                          <a:noFill/>
                          <a:miter lim="800000"/>
                          <a:headEnd/>
                          <a:tailEnd/>
                        </a:ln>
                      </wps:spPr>
                      <wps:txbx>
                        <w:txbxContent>
                          <w:p w14:paraId="68E87CDE" w14:textId="6225F98D" w:rsidR="00160E9E" w:rsidRPr="00160E9E" w:rsidRDefault="00160E9E" w:rsidP="00160E9E">
                            <w:pPr>
                              <w:rPr>
                                <w:i/>
                                <w:iCs/>
                              </w:rPr>
                            </w:pPr>
                            <w:r w:rsidRPr="00160E9E">
                              <w:rPr>
                                <w:i/>
                                <w:iCs/>
                              </w:rPr>
                              <w:t xml:space="preserve">Pink salmon spawning </w:t>
                            </w:r>
                            <w:r w:rsidR="00132AE2">
                              <w:rPr>
                                <w:i/>
                                <w:iCs/>
                              </w:rPr>
                              <w:t>in the</w:t>
                            </w:r>
                            <w:r w:rsidR="00132AE2" w:rsidRPr="00160E9E">
                              <w:rPr>
                                <w:i/>
                                <w:iCs/>
                              </w:rPr>
                              <w:t xml:space="preserve"> </w:t>
                            </w:r>
                            <w:r w:rsidRPr="00160E9E">
                              <w:rPr>
                                <w:i/>
                                <w:iCs/>
                              </w:rPr>
                              <w:t>Indian River</w:t>
                            </w:r>
                            <w:r>
                              <w:rPr>
                                <w:i/>
                                <w:iCs/>
                              </w:rPr>
                              <w:t>, Sitka National Historical Park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35BA63" id="_x0000_s1027" type="#_x0000_t202" style="position:absolute;margin-left:-3.05pt;margin-top:357.9pt;width:454.6pt;height:26.75pt;z-index:2516623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" stroked="f">
                <v:textbox>
                  <w:txbxContent>
                    <w:p w14:paraId="68E87CDE" w14:textId="6225F98D" w:rsidR="00160E9E" w:rsidRPr="00160E9E" w:rsidRDefault="00160E9E" w:rsidP="00160E9E">
                      <w:pPr>
                        <w:rPr>
                          <w:i/>
                          <w:iCs/>
                        </w:rPr>
                      </w:pPr>
                      <w:r w:rsidRPr="00160E9E">
                        <w:rPr>
                          <w:i/>
                          <w:iCs/>
                        </w:rPr>
                        <w:t xml:space="preserve">Pink salmon spawning </w:t>
                      </w:r>
                      <w:r w:rsidR="00132AE2">
                        <w:rPr>
                          <w:i/>
                          <w:iCs/>
                        </w:rPr>
                        <w:t>in the</w:t>
                      </w:r>
                      <w:r w:rsidR="00132AE2" w:rsidRPr="00160E9E">
                        <w:rPr>
                          <w:i/>
                          <w:iCs/>
                        </w:rPr>
                        <w:t xml:space="preserve"> </w:t>
                      </w:r>
                      <w:r w:rsidRPr="00160E9E">
                        <w:rPr>
                          <w:i/>
                          <w:iCs/>
                        </w:rPr>
                        <w:t>Indian River</w:t>
                      </w:r>
                      <w:r>
                        <w:rPr>
                          <w:i/>
                          <w:iCs/>
                        </w:rPr>
                        <w:t>, Sitka National Historical Park</w:t>
                      </w:r>
                    </w:p>
                  </w:txbxContent>
                </v:textbox>
                <w10:wrap type="square" anchorx="margin"/>
              </v:shape>
            </w:pict>
          </mc:Fallback>
        </mc:AlternateContent>
      </w:r>
      <w:r>
        <w:rPr>
          <w:noProof/>
        </w:rPr>
        <w:drawing>
          <wp:inline distT="0" distB="0" distL="0" distR="0" wp14:anchorId="3B01B584" wp14:editId="0AE253F2">
            <wp:extent cx="5943600" cy="4458970"/>
            <wp:effectExtent l="0" t="0" r="0" b="0"/>
            <wp:docPr id="91025372" name="Picture 4" descr="A branch in a stre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25372" name="Picture 4" descr="A branch in a stream&#10;&#10;AI-generated content may be incorrect."/>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43600" cy="4458970"/>
                    </a:xfrm>
                    <a:prstGeom prst="rect">
                      <a:avLst/>
                    </a:prstGeom>
                    <a:noFill/>
                  </pic:spPr>
                </pic:pic>
              </a:graphicData>
            </a:graphic>
          </wp:inline>
        </w:drawing>
      </w:r>
    </w:p>
    <w:p w14:paraId="457CDD01" w14:textId="15E14412" w:rsidR="00687549" w:rsidRDefault="00D56BFF" w:rsidP="00160E9E">
      <w:pPr>
        <w:spacing w:after="0" w:line="480" w:lineRule="auto"/>
      </w:pPr>
      <w:r>
        <w:lastRenderedPageBreak/>
        <w:t xml:space="preserve">hatchery operations, </w:t>
      </w:r>
      <w:r w:rsidR="00A7415B">
        <w:t xml:space="preserve">fish </w:t>
      </w:r>
      <w:r w:rsidR="005F4F26">
        <w:t>embryos are protected from natural mortality during incubation</w:t>
      </w:r>
      <w:r w:rsidR="00376DC6">
        <w:t>,</w:t>
      </w:r>
      <w:r w:rsidR="005F4F26">
        <w:t xml:space="preserve"> and </w:t>
      </w:r>
      <w:r w:rsidR="005D6BF4">
        <w:t xml:space="preserve">juvenile </w:t>
      </w:r>
      <w:r>
        <w:t xml:space="preserve">salmon </w:t>
      </w:r>
      <w:r w:rsidR="00132AE2">
        <w:t xml:space="preserve">are </w:t>
      </w:r>
      <w:r w:rsidR="00A7415B">
        <w:t>rear</w:t>
      </w:r>
      <w:r w:rsidR="00132AE2">
        <w:t>ed</w:t>
      </w:r>
      <w:r w:rsidR="00A7415B">
        <w:t xml:space="preserve"> in</w:t>
      </w:r>
      <w:r>
        <w:t xml:space="preserve"> </w:t>
      </w:r>
      <w:r w:rsidR="00132AE2">
        <w:t xml:space="preserve">relatively low-mortality </w:t>
      </w:r>
      <w:r>
        <w:t xml:space="preserve">raceways and net pens </w:t>
      </w:r>
      <w:r w:rsidR="005F4F26">
        <w:t>before they are</w:t>
      </w:r>
      <w:r>
        <w:t xml:space="preserve"> released </w:t>
      </w:r>
      <w:r w:rsidR="00640928">
        <w:t xml:space="preserve">into the ocean </w:t>
      </w:r>
      <w:r w:rsidR="005F4F26">
        <w:t>to feed, grow, and later return</w:t>
      </w:r>
      <w:r>
        <w:t xml:space="preserve">. </w:t>
      </w:r>
      <w:r w:rsidR="0014654C">
        <w:t>Due to the</w:t>
      </w:r>
      <w:r>
        <w:t xml:space="preserve"> natural ho</w:t>
      </w:r>
      <w:r w:rsidR="00907AD0">
        <w:t>m</w:t>
      </w:r>
      <w:r>
        <w:t>ing ability of salmon</w:t>
      </w:r>
      <w:r w:rsidR="0014654C">
        <w:t xml:space="preserve">, adult fish, having imprinted on the chemical signatures of the water in which they were reared, return to their hatchery of </w:t>
      </w:r>
    </w:p>
    <w:p w14:paraId="1AEEBB1D" w14:textId="6352D2EA" w:rsidR="001F5885" w:rsidRDefault="001F5885" w:rsidP="00160E9E">
      <w:pPr>
        <w:spacing w:after="0" w:line="480" w:lineRule="auto"/>
      </w:pPr>
      <w:r w:rsidRPr="00160E9E">
        <w:rPr>
          <w:rFonts w:cstheme="minorHAnsi"/>
          <w:noProof/>
          <w:color w:val="202122"/>
          <w:shd w:val="clear" w:color="auto" w:fill="FFFFFF"/>
        </w:rPr>
        <mc:AlternateContent>
          <mc:Choice Requires="wps">
            <w:drawing>
              <wp:anchor distT="45720" distB="45720" distL="114300" distR="114300" simplePos="0" relativeHeight="251664384" behindDoc="0" locked="0" layoutInCell="1" allowOverlap="1" wp14:anchorId="7F3D9AB0" wp14:editId="094CF11D">
                <wp:simplePos x="0" y="0"/>
                <wp:positionH relativeFrom="margin">
                  <wp:align>left</wp:align>
                </wp:positionH>
                <wp:positionV relativeFrom="paragraph">
                  <wp:posOffset>3873500</wp:posOffset>
                </wp:positionV>
                <wp:extent cx="5773420" cy="467360"/>
                <wp:effectExtent l="0" t="0" r="0" b="8890"/>
                <wp:wrapSquare wrapText="bothSides"/>
                <wp:docPr id="15123079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73420" cy="467360"/>
                        </a:xfrm>
                        <a:prstGeom prst="rect">
                          <a:avLst/>
                        </a:prstGeom>
                        <a:solidFill>
                          <a:srgbClr val="FFFFFF"/>
                        </a:solidFill>
                        <a:ln w="9525">
                          <a:noFill/>
                          <a:miter lim="800000"/>
                          <a:headEnd/>
                          <a:tailEnd/>
                        </a:ln>
                      </wps:spPr>
                      <wps:txbx>
                        <w:txbxContent>
                          <w:p w14:paraId="3F995289" w14:textId="3F60FCC2" w:rsidR="00160E9E" w:rsidRDefault="00160E9E" w:rsidP="00160E9E">
                            <w:pPr>
                              <w:spacing w:after="0"/>
                              <w:rPr>
                                <w:i/>
                                <w:iCs/>
                              </w:rPr>
                            </w:pPr>
                            <w:r w:rsidRPr="00160E9E">
                              <w:rPr>
                                <w:i/>
                                <w:iCs/>
                              </w:rPr>
                              <w:t xml:space="preserve">Pink salmon </w:t>
                            </w:r>
                            <w:r>
                              <w:rPr>
                                <w:i/>
                                <w:iCs/>
                              </w:rPr>
                              <w:t>population abundance at 35 streams in southeast Alaska</w:t>
                            </w:r>
                            <w:r w:rsidR="0082349A">
                              <w:rPr>
                                <w:i/>
                                <w:iCs/>
                              </w:rPr>
                              <w:t xml:space="preserve"> (even year runs)</w:t>
                            </w:r>
                            <w:r w:rsidR="002357F9">
                              <w:rPr>
                                <w:i/>
                                <w:iCs/>
                              </w:rPr>
                              <w:t>, Indian River highlighted</w:t>
                            </w:r>
                            <w:r>
                              <w:rPr>
                                <w:i/>
                                <w:iCs/>
                              </w:rPr>
                              <w:t xml:space="preserve"> </w:t>
                            </w:r>
                          </w:p>
                          <w:p w14:paraId="7FF9C948" w14:textId="31736EA2" w:rsidR="00160E9E" w:rsidRPr="00160E9E" w:rsidRDefault="00160E9E" w:rsidP="00160E9E">
                            <w:pPr>
                              <w:spacing w:after="0"/>
                              <w:rPr>
                                <w:i/>
                                <w:iCs/>
                              </w:rPr>
                            </w:pPr>
                            <w:r>
                              <w:rPr>
                                <w:i/>
                                <w:iCs/>
                              </w:rPr>
                              <w:t xml:space="preserve">(Alaska </w:t>
                            </w:r>
                            <w:r w:rsidR="0086225C">
                              <w:rPr>
                                <w:i/>
                                <w:iCs/>
                              </w:rPr>
                              <w:t>Department</w:t>
                            </w:r>
                            <w:r>
                              <w:rPr>
                                <w:i/>
                                <w:iCs/>
                              </w:rPr>
                              <w:t xml:space="preserve"> of Fish and Game)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3D9AB0" id="_x0000_s1028" type="#_x0000_t202" style="position:absolute;margin-left:0;margin-top:305pt;width:454.6pt;height:36.8pt;z-index:25166438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" stroked="f">
                <v:textbox>
                  <w:txbxContent>
                    <w:p w14:paraId="3F995289" w14:textId="3F60FCC2" w:rsidR="00160E9E" w:rsidRDefault="00160E9E" w:rsidP="00160E9E">
                      <w:pPr>
                        <w:spacing w:after="0"/>
                        <w:rPr>
                          <w:i/>
                          <w:iCs/>
                        </w:rPr>
                      </w:pPr>
                      <w:r w:rsidRPr="00160E9E">
                        <w:rPr>
                          <w:i/>
                          <w:iCs/>
                        </w:rPr>
                        <w:t xml:space="preserve">Pink salmon </w:t>
                      </w:r>
                      <w:r>
                        <w:rPr>
                          <w:i/>
                          <w:iCs/>
                        </w:rPr>
                        <w:t>population abundance at 35 streams in southeast Alaska</w:t>
                      </w:r>
                      <w:r w:rsidR="0082349A">
                        <w:rPr>
                          <w:i/>
                          <w:iCs/>
                        </w:rPr>
                        <w:t xml:space="preserve"> (even year runs)</w:t>
                      </w:r>
                      <w:r w:rsidR="002357F9">
                        <w:rPr>
                          <w:i/>
                          <w:iCs/>
                        </w:rPr>
                        <w:t>, Indian River highlighted</w:t>
                      </w:r>
                      <w:r>
                        <w:rPr>
                          <w:i/>
                          <w:iCs/>
                        </w:rPr>
                        <w:t xml:space="preserve"> </w:t>
                      </w:r>
                    </w:p>
                    <w:p w14:paraId="7FF9C948" w14:textId="31736EA2" w:rsidR="00160E9E" w:rsidRPr="00160E9E" w:rsidRDefault="00160E9E" w:rsidP="00160E9E">
                      <w:pPr>
                        <w:spacing w:after="0"/>
                        <w:rPr>
                          <w:i/>
                          <w:iCs/>
                        </w:rPr>
                      </w:pPr>
                      <w:r>
                        <w:rPr>
                          <w:i/>
                          <w:iCs/>
                        </w:rPr>
                        <w:t xml:space="preserve">(Alaska </w:t>
                      </w:r>
                      <w:r w:rsidR="0086225C">
                        <w:rPr>
                          <w:i/>
                          <w:iCs/>
                        </w:rPr>
                        <w:t>Department</w:t>
                      </w:r>
                      <w:r>
                        <w:rPr>
                          <w:i/>
                          <w:iCs/>
                        </w:rPr>
                        <w:t xml:space="preserve"> of Fish and Game)</w:t>
                      </w:r>
                    </w:p>
                  </w:txbxContent>
                </v:textbox>
                <w10:wrap type="square" anchorx="margin"/>
              </v:shape>
            </w:pict>
          </mc:Fallback>
        </mc:AlternateContent>
      </w:r>
      <w:r>
        <w:rPr>
          <w:noProof/>
        </w:rPr>
        <w:drawing>
          <wp:inline distT="0" distB="0" distL="0" distR="0" wp14:anchorId="39D0C00D" wp14:editId="3A29F3E5">
            <wp:extent cx="5943600" cy="3704970"/>
            <wp:effectExtent l="0" t="0" r="0" b="0"/>
            <wp:docPr id="309111363" name="Picture 6" descr="A graph showing 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111363" name="Picture 6" descr="A graph showing a graph of a graph&#10;&#10;AI-generated content may be incorrect."/>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3704970"/>
                    </a:xfrm>
                    <a:prstGeom prst="rect">
                      <a:avLst/>
                    </a:prstGeom>
                    <a:noFill/>
                    <a:ln>
                      <a:noFill/>
                    </a:ln>
                  </pic:spPr>
                </pic:pic>
              </a:graphicData>
            </a:graphic>
          </wp:inline>
        </w:drawing>
      </w:r>
    </w:p>
    <w:p w14:paraId="6DFEBCD9" w14:textId="5BADF253" w:rsidR="00160E9E" w:rsidRDefault="0014654C" w:rsidP="00160E9E">
      <w:pPr>
        <w:spacing w:after="0" w:line="480" w:lineRule="auto"/>
      </w:pPr>
      <w:r>
        <w:t>origin</w:t>
      </w:r>
      <w:r w:rsidR="00D56BFF">
        <w:t xml:space="preserve"> </w:t>
      </w:r>
      <w:r>
        <w:t>when they are prepared to spawn</w:t>
      </w:r>
      <w:r w:rsidR="00062FAA">
        <w:t xml:space="preserve">. </w:t>
      </w:r>
      <w:r w:rsidR="00A7415B">
        <w:t>Therefore, i</w:t>
      </w:r>
      <w:r w:rsidR="008F78BF">
        <w:t>f all salmon reared in a hatchery returned to that hatchery</w:t>
      </w:r>
      <w:r w:rsidR="005D6BF4">
        <w:t xml:space="preserve"> as adults</w:t>
      </w:r>
      <w:r w:rsidR="008F78BF">
        <w:t>, the</w:t>
      </w:r>
      <w:r w:rsidR="00062FAA">
        <w:t>n</w:t>
      </w:r>
      <w:r w:rsidR="008F78BF">
        <w:t xml:space="preserve"> population dynamics of salmon in adjacent </w:t>
      </w:r>
      <w:r w:rsidR="00062FAA">
        <w:t xml:space="preserve">stream </w:t>
      </w:r>
      <w:r w:rsidR="008F78BF">
        <w:t xml:space="preserve">systems would be independent of hatchery operations.  </w:t>
      </w:r>
      <w:r w:rsidR="00A212A9">
        <w:t>In practice</w:t>
      </w:r>
      <w:r w:rsidR="00A7415B">
        <w:t xml:space="preserve"> however</w:t>
      </w:r>
      <w:r w:rsidR="00CD2602">
        <w:t>,</w:t>
      </w:r>
      <w:r w:rsidR="00062FAA">
        <w:t xml:space="preserve"> </w:t>
      </w:r>
      <w:r w:rsidR="008F78BF">
        <w:t xml:space="preserve">homing by salmon isn’t perfect, and </w:t>
      </w:r>
      <w:r w:rsidR="005D6BF4">
        <w:t xml:space="preserve">some fish </w:t>
      </w:r>
      <w:r w:rsidR="003D4FE4">
        <w:t xml:space="preserve">produced </w:t>
      </w:r>
      <w:r w:rsidR="005D6BF4">
        <w:t xml:space="preserve">in the hatchery will </w:t>
      </w:r>
      <w:r w:rsidR="00A212A9">
        <w:t xml:space="preserve">inevitably </w:t>
      </w:r>
      <w:r w:rsidR="005D6BF4">
        <w:t xml:space="preserve">‘stray’ into </w:t>
      </w:r>
      <w:r w:rsidR="007A0B9E">
        <w:t xml:space="preserve">nearby </w:t>
      </w:r>
      <w:r w:rsidR="005D6BF4">
        <w:t>stream</w:t>
      </w:r>
      <w:r w:rsidR="00A212A9">
        <w:t>s</w:t>
      </w:r>
      <w:r w:rsidR="005D6BF4">
        <w:t xml:space="preserve"> </w:t>
      </w:r>
      <w:r w:rsidR="00A212A9">
        <w:t>and</w:t>
      </w:r>
      <w:r w:rsidR="005D6BF4">
        <w:t xml:space="preserve"> river</w:t>
      </w:r>
      <w:r w:rsidR="00A212A9">
        <w:t>s</w:t>
      </w:r>
      <w:r w:rsidR="005D6BF4">
        <w:t xml:space="preserve"> </w:t>
      </w:r>
      <w:r w:rsidR="003D4FE4">
        <w:t>when returning as adults</w:t>
      </w:r>
      <w:r w:rsidR="005D6BF4">
        <w:t xml:space="preserve">. </w:t>
      </w:r>
      <w:r w:rsidR="00640928">
        <w:t>While it</w:t>
      </w:r>
      <w:r w:rsidR="00907AD0">
        <w:t xml:space="preserve"> is</w:t>
      </w:r>
      <w:r w:rsidR="00640928">
        <w:t xml:space="preserve"> difficult to infer whether straying</w:t>
      </w:r>
      <w:r w:rsidR="00907AD0">
        <w:t xml:space="preserve"> is </w:t>
      </w:r>
      <w:r w:rsidR="00640928">
        <w:t xml:space="preserve">more or less likely </w:t>
      </w:r>
      <w:r w:rsidR="009366DA">
        <w:t xml:space="preserve">in </w:t>
      </w:r>
      <w:r w:rsidR="00376DC6">
        <w:t>hatchery-origin</w:t>
      </w:r>
      <w:r w:rsidR="00640928">
        <w:t xml:space="preserve"> fish, </w:t>
      </w:r>
      <w:r w:rsidR="005D6BF4">
        <w:t xml:space="preserve">homing </w:t>
      </w:r>
      <w:r w:rsidR="008F78BF">
        <w:t xml:space="preserve">imperfection is likely an evolved trait </w:t>
      </w:r>
      <w:r w:rsidR="005D6BF4">
        <w:t xml:space="preserve">as it </w:t>
      </w:r>
      <w:r w:rsidR="008F78BF">
        <w:t xml:space="preserve">allows a few fish to colonize new habitats when they become suitable for spawning (Quinn 2018). </w:t>
      </w:r>
      <w:r w:rsidR="007A0B9E">
        <w:t>Nevertheless</w:t>
      </w:r>
      <w:r w:rsidR="00640928">
        <w:t>, h</w:t>
      </w:r>
      <w:r w:rsidR="005D6BF4">
        <w:t>atchery and fishery m</w:t>
      </w:r>
      <w:r w:rsidR="008F78BF">
        <w:t xml:space="preserve">anagers typically </w:t>
      </w:r>
      <w:r w:rsidR="00A7415B">
        <w:t xml:space="preserve">aim </w:t>
      </w:r>
      <w:r w:rsidR="008F78BF">
        <w:t xml:space="preserve">to </w:t>
      </w:r>
      <w:r w:rsidR="008F78BF">
        <w:lastRenderedPageBreak/>
        <w:t>minimize straying rates</w:t>
      </w:r>
      <w:r w:rsidR="00640928">
        <w:t>,</w:t>
      </w:r>
      <w:r w:rsidR="008F78BF">
        <w:t xml:space="preserve"> </w:t>
      </w:r>
      <w:r w:rsidR="00A212A9">
        <w:t xml:space="preserve">both </w:t>
      </w:r>
      <w:r w:rsidR="005D6BF4">
        <w:t xml:space="preserve">to maximize the returns to the hatchery </w:t>
      </w:r>
      <w:r w:rsidR="00F150CB">
        <w:t>and</w:t>
      </w:r>
      <w:r w:rsidR="00A212A9">
        <w:t xml:space="preserve"> </w:t>
      </w:r>
      <w:r w:rsidR="008F78BF">
        <w:t>to reduce the chance</w:t>
      </w:r>
      <w:r w:rsidR="00A212A9">
        <w:t>s of</w:t>
      </w:r>
      <w:r w:rsidR="008F78BF">
        <w:t xml:space="preserve"> hybridizing hatchery and wild </w:t>
      </w:r>
      <w:r w:rsidR="00A212A9">
        <w:t>fish, as</w:t>
      </w:r>
      <w:r w:rsidR="00640928">
        <w:t xml:space="preserve"> </w:t>
      </w:r>
      <w:r w:rsidR="00A212A9">
        <w:t>h</w:t>
      </w:r>
      <w:r w:rsidR="00640928">
        <w:t xml:space="preserve">ybridization can produce offspring that are less adapted to local conditions and thus have </w:t>
      </w:r>
      <w:r w:rsidR="008F78BF">
        <w:t>lower fitness</w:t>
      </w:r>
      <w:r w:rsidR="00A7415B">
        <w:t xml:space="preserve"> (May and Westley 2024)</w:t>
      </w:r>
      <w:r w:rsidR="00A212A9">
        <w:t>.</w:t>
      </w:r>
      <w:r w:rsidR="0048393D" w:rsidRPr="0048393D">
        <w:rPr>
          <w:noProof/>
        </w:rPr>
        <w:t xml:space="preserve"> </w:t>
      </w:r>
      <w:r w:rsidR="00EE11AE">
        <w:t xml:space="preserve">  </w:t>
      </w:r>
    </w:p>
    <w:p w14:paraId="39E112B0" w14:textId="20BF2C02" w:rsidR="00C701EB" w:rsidRDefault="00D66E4C" w:rsidP="00D66E4C">
      <w:pPr>
        <w:spacing w:after="0" w:line="480" w:lineRule="auto"/>
        <w:ind w:firstLine="720"/>
      </w:pPr>
      <w:r w:rsidRPr="00160E9E">
        <w:rPr>
          <w:rFonts w:cstheme="minorHAnsi"/>
          <w:noProof/>
          <w:color w:val="202122"/>
          <w:shd w:val="clear" w:color="auto" w:fill="FFFFFF"/>
        </w:rPr>
        <mc:AlternateContent>
          <mc:Choice Requires="wps">
            <w:drawing>
              <wp:anchor distT="45720" distB="45720" distL="114300" distR="114300" simplePos="0" relativeHeight="251666432" behindDoc="0" locked="0" layoutInCell="1" allowOverlap="1" wp14:anchorId="093479A8" wp14:editId="6B53581A">
                <wp:simplePos x="0" y="0"/>
                <wp:positionH relativeFrom="margin">
                  <wp:align>left</wp:align>
                </wp:positionH>
                <wp:positionV relativeFrom="paragraph">
                  <wp:posOffset>4080510</wp:posOffset>
                </wp:positionV>
                <wp:extent cx="5773420" cy="467360"/>
                <wp:effectExtent l="0" t="0" r="0" b="8890"/>
                <wp:wrapSquare wrapText="bothSides"/>
                <wp:docPr id="20402108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73420" cy="467360"/>
                        </a:xfrm>
                        <a:prstGeom prst="rect">
                          <a:avLst/>
                        </a:prstGeom>
                        <a:solidFill>
                          <a:srgbClr val="FFFFFF"/>
                        </a:solidFill>
                        <a:ln w="9525">
                          <a:noFill/>
                          <a:miter lim="800000"/>
                          <a:headEnd/>
                          <a:tailEnd/>
                        </a:ln>
                      </wps:spPr>
                      <wps:txbx>
                        <w:txbxContent>
                          <w:p w14:paraId="3EF0B63E" w14:textId="41D481D7" w:rsidR="0086225C" w:rsidRDefault="0086225C" w:rsidP="0086225C">
                            <w:pPr>
                              <w:spacing w:after="0"/>
                              <w:rPr>
                                <w:i/>
                                <w:iCs/>
                              </w:rPr>
                            </w:pPr>
                            <w:r>
                              <w:rPr>
                                <w:i/>
                                <w:iCs/>
                              </w:rPr>
                              <w:t>Location of Indian River mouth (red circle) and Sitka Sound Science Center (red square)</w:t>
                            </w:r>
                          </w:p>
                          <w:p w14:paraId="338C3840" w14:textId="19355E6E" w:rsidR="0086225C" w:rsidRPr="00160E9E" w:rsidRDefault="0086225C" w:rsidP="0086225C">
                            <w:pPr>
                              <w:spacing w:after="0"/>
                              <w:rPr>
                                <w:i/>
                                <w:iCs/>
                              </w:rPr>
                            </w:pPr>
                            <w:r>
                              <w:rPr>
                                <w:i/>
                                <w:iCs/>
                              </w:rPr>
                              <w:t>(National Park Service)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3479A8" id="_x0000_s1029" type="#_x0000_t202" style="position:absolute;left:0;text-align:left;margin-left:0;margin-top:321.3pt;width:454.6pt;height:36.8pt;z-index:25166643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" stroked="f">
                <v:textbox>
                  <w:txbxContent>
                    <w:p w14:paraId="3EF0B63E" w14:textId="41D481D7" w:rsidR="0086225C" w:rsidRDefault="0086225C" w:rsidP="0086225C">
                      <w:pPr>
                        <w:spacing w:after="0"/>
                        <w:rPr>
                          <w:i/>
                          <w:iCs/>
                        </w:rPr>
                      </w:pPr>
                      <w:r>
                        <w:rPr>
                          <w:i/>
                          <w:iCs/>
                        </w:rPr>
                        <w:t>Location of Indian River mouth (red circle) and Sitka Sound Science Center (red square)</w:t>
                      </w:r>
                    </w:p>
                    <w:p w14:paraId="338C3840" w14:textId="19355E6E" w:rsidR="0086225C" w:rsidRPr="00160E9E" w:rsidRDefault="0086225C" w:rsidP="0086225C">
                      <w:pPr>
                        <w:spacing w:after="0"/>
                        <w:rPr>
                          <w:i/>
                          <w:iCs/>
                        </w:rPr>
                      </w:pPr>
                      <w:r>
                        <w:rPr>
                          <w:i/>
                          <w:iCs/>
                        </w:rPr>
                        <w:t>(National Park Service)</w:t>
                      </w:r>
                    </w:p>
                  </w:txbxContent>
                </v:textbox>
                <w10:wrap type="square" anchorx="margin"/>
              </v:shape>
            </w:pict>
          </mc:Fallback>
        </mc:AlternateContent>
      </w:r>
      <w:r w:rsidRPr="00743C6D">
        <w:rPr>
          <w:noProof/>
        </w:rPr>
        <w:drawing>
          <wp:anchor distT="0" distB="0" distL="114300" distR="114300" simplePos="0" relativeHeight="251658240" behindDoc="0" locked="0" layoutInCell="1" allowOverlap="1" wp14:anchorId="7F4E9DE9" wp14:editId="2067FB56">
            <wp:simplePos x="0" y="0"/>
            <wp:positionH relativeFrom="margin">
              <wp:align>right</wp:align>
            </wp:positionH>
            <wp:positionV relativeFrom="paragraph">
              <wp:posOffset>8890</wp:posOffset>
            </wp:positionV>
            <wp:extent cx="5943600" cy="4027805"/>
            <wp:effectExtent l="0" t="0" r="0" b="0"/>
            <wp:wrapSquare wrapText="bothSides"/>
            <wp:docPr id="1053277901" name="Picture 1" descr="A map of a pa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277901" name="Picture 1" descr="A map of a park&#10;&#10;AI-generated content may be incorrect."/>
                    <pic:cNvPicPr/>
                  </pic:nvPicPr>
                  <pic:blipFill>
                    <a:blip r:embed="rId7">
                      <a:extLst>
                        <a:ext uri="{28A0092B-C50C-407E-A947-70E740481C1C}">
                          <a14:useLocalDpi xmlns:a14="http://schemas.microsoft.com/office/drawing/2010/main" val="0"/>
                        </a:ext>
                      </a:extLst>
                    </a:blip>
                    <a:stretch>
                      <a:fillRect/>
                    </a:stretch>
                  </pic:blipFill>
                  <pic:spPr>
                    <a:xfrm>
                      <a:off x="0" y="0"/>
                      <a:ext cx="5943600" cy="4027805"/>
                    </a:xfrm>
                    <a:prstGeom prst="rect">
                      <a:avLst/>
                    </a:prstGeom>
                  </pic:spPr>
                </pic:pic>
              </a:graphicData>
            </a:graphic>
            <wp14:sizeRelH relativeFrom="margin">
              <wp14:pctWidth>0</wp14:pctWidth>
            </wp14:sizeRelH>
            <wp14:sizeRelV relativeFrom="margin">
              <wp14:pctHeight>0</wp14:pctHeight>
            </wp14:sizeRelV>
          </wp:anchor>
        </w:drawing>
      </w:r>
      <w:r w:rsidR="00A212A9">
        <w:t>At</w:t>
      </w:r>
      <w:r w:rsidR="00903E11">
        <w:t xml:space="preserve"> </w:t>
      </w:r>
      <w:r w:rsidR="00A212A9">
        <w:t>Sitka National Historical Park</w:t>
      </w:r>
      <w:r w:rsidR="00903E11">
        <w:t xml:space="preserve">, the possibility of hatchery </w:t>
      </w:r>
      <w:r w:rsidR="00AA4E8E">
        <w:t>Pink Salmon</w:t>
      </w:r>
      <w:r w:rsidR="00903E11">
        <w:t xml:space="preserve"> </w:t>
      </w:r>
      <w:r w:rsidR="0005437F">
        <w:t xml:space="preserve">straying into the </w:t>
      </w:r>
      <w:r w:rsidR="00A212A9">
        <w:t>Indian R</w:t>
      </w:r>
      <w:r w:rsidR="0005437F">
        <w:t xml:space="preserve">iver is particularly high. </w:t>
      </w:r>
      <w:r w:rsidR="00A212A9">
        <w:t>The</w:t>
      </w:r>
      <w:r w:rsidR="00251453">
        <w:t xml:space="preserve"> </w:t>
      </w:r>
      <w:r w:rsidR="004C3D41" w:rsidRPr="00CD14B8">
        <w:t>not-for-profit</w:t>
      </w:r>
      <w:r w:rsidR="004C3D41">
        <w:t xml:space="preserve"> </w:t>
      </w:r>
      <w:r w:rsidR="00251453">
        <w:t xml:space="preserve">Sitka Sound Science Center operates </w:t>
      </w:r>
      <w:r w:rsidR="004C3D41">
        <w:t>a hatchery immediately adjacent to the park boundary, less than a mile from the Indian River estuary.</w:t>
      </w:r>
      <w:r w:rsidR="003C2A91">
        <w:t xml:space="preserve"> In general, </w:t>
      </w:r>
      <w:r>
        <w:t>the likelihood of hatchery raised Pink Salmon</w:t>
      </w:r>
      <w:r w:rsidR="003C2A91">
        <w:t xml:space="preserve"> straying </w:t>
      </w:r>
      <w:r>
        <w:t xml:space="preserve">into nearby streams </w:t>
      </w:r>
      <w:r w:rsidR="003C2A91">
        <w:t xml:space="preserve">is influenced by </w:t>
      </w:r>
      <w:r>
        <w:t xml:space="preserve">the </w:t>
      </w:r>
      <w:r w:rsidR="003C2A91">
        <w:t>spatial proximity</w:t>
      </w:r>
      <w:r>
        <w:t xml:space="preserve"> of those streams to the hatchery.</w:t>
      </w:r>
      <w:r w:rsidR="003C2A91">
        <w:t xml:space="preserve"> </w:t>
      </w:r>
      <w:r>
        <w:t>T</w:t>
      </w:r>
      <w:r w:rsidR="003C2A91">
        <w:t xml:space="preserve">he closer </w:t>
      </w:r>
      <w:r w:rsidR="00F4294B">
        <w:t>a</w:t>
      </w:r>
      <w:r w:rsidR="003C2A91">
        <w:t xml:space="preserve"> hatchery is to a stream, the greater the chance hatchery fish will stray into that stream</w:t>
      </w:r>
      <w:r w:rsidR="00F4294B">
        <w:t xml:space="preserve"> (Knudsen et al. 2021)</w:t>
      </w:r>
      <w:r w:rsidR="003C2A91">
        <w:t xml:space="preserve">. </w:t>
      </w:r>
      <w:r>
        <w:t>Sitka Sound Science Center’s</w:t>
      </w:r>
      <w:r w:rsidR="003C2A91">
        <w:t xml:space="preserve"> hatchery has been in </w:t>
      </w:r>
      <w:r w:rsidR="003908BF" w:rsidRPr="00160E9E">
        <w:rPr>
          <w:rFonts w:cstheme="minorHAnsi"/>
          <w:noProof/>
          <w:color w:val="202122"/>
          <w:shd w:val="clear" w:color="auto" w:fill="FFFFFF"/>
        </w:rPr>
        <w:lastRenderedPageBreak/>
        <mc:AlternateContent>
          <mc:Choice Requires="wps">
            <w:drawing>
              <wp:anchor distT="45720" distB="45720" distL="114300" distR="114300" simplePos="0" relativeHeight="251676672" behindDoc="0" locked="0" layoutInCell="1" allowOverlap="1" wp14:anchorId="540D4B8B" wp14:editId="28BF8639">
                <wp:simplePos x="0" y="0"/>
                <wp:positionH relativeFrom="margin">
                  <wp:align>left</wp:align>
                </wp:positionH>
                <wp:positionV relativeFrom="paragraph">
                  <wp:posOffset>5849620</wp:posOffset>
                </wp:positionV>
                <wp:extent cx="5773420" cy="711835"/>
                <wp:effectExtent l="0" t="0" r="0" b="0"/>
                <wp:wrapSquare wrapText="bothSides"/>
                <wp:docPr id="375725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73420" cy="711835"/>
                        </a:xfrm>
                        <a:prstGeom prst="rect">
                          <a:avLst/>
                        </a:prstGeom>
                        <a:solidFill>
                          <a:srgbClr val="FFFFFF"/>
                        </a:solidFill>
                        <a:ln w="9525">
                          <a:noFill/>
                          <a:miter lim="800000"/>
                          <a:headEnd/>
                          <a:tailEnd/>
                        </a:ln>
                      </wps:spPr>
                      <wps:txbx>
                        <w:txbxContent>
                          <w:p w14:paraId="2FC54150" w14:textId="77777777" w:rsidR="00C701EB" w:rsidRDefault="00C701EB" w:rsidP="00C701EB">
                            <w:pPr>
                              <w:spacing w:after="0"/>
                              <w:rPr>
                                <w:i/>
                                <w:iCs/>
                              </w:rPr>
                            </w:pPr>
                            <w:r>
                              <w:rPr>
                                <w:i/>
                                <w:iCs/>
                              </w:rPr>
                              <w:t>Otolith of a pink salmon fry from Wally Noerenberg Hatchery in Prince William Sound showing the regular rings produced by systematic changes in temperature to mark the fish.</w:t>
                            </w:r>
                          </w:p>
                          <w:p w14:paraId="3D67563B" w14:textId="77777777" w:rsidR="00C701EB" w:rsidRPr="00160E9E" w:rsidRDefault="00C701EB" w:rsidP="00C701EB">
                            <w:pPr>
                              <w:spacing w:after="0"/>
                              <w:rPr>
                                <w:i/>
                                <w:iCs/>
                              </w:rPr>
                            </w:pPr>
                            <w:r>
                              <w:rPr>
                                <w:i/>
                                <w:iCs/>
                              </w:rPr>
                              <w:t>(Dion Oxman – Alaska Department of Fish and Game)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40D4B8B" id="_x0000_t202" coordsize="21600,21600" o:spt="202" path="m,l,21600r21600,l21600,xe">
                <v:stroke joinstyle="miter"/>
                <v:path gradientshapeok="t" o:connecttype="rect"/>
              </v:shapetype>
              <v:shape id="_x0000_s1030" type="#_x0000_t202" style="position:absolute;left:0;text-align:left;margin-left:0;margin-top:460.6pt;width:454.6pt;height:56.05pt;z-index:25167667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" stroked="f">
                <v:textbox>
                  <w:txbxContent>
                    <w:p w14:paraId="2FC54150" w14:textId="77777777" w:rsidR="00C701EB" w:rsidRDefault="00C701EB" w:rsidP="00C701EB">
                      <w:pPr>
                        <w:spacing w:after="0"/>
                        <w:rPr>
                          <w:i/>
                          <w:iCs/>
                        </w:rPr>
                      </w:pPr>
                      <w:r>
                        <w:rPr>
                          <w:i/>
                          <w:iCs/>
                        </w:rPr>
                        <w:t>Otolith of a pink salmon fry from Wally Noerenberg Hatchery in Prince William Sound showing the regular rings produced by systematic changes in temperature to mark the fish.</w:t>
                      </w:r>
                    </w:p>
                    <w:p w14:paraId="3D67563B" w14:textId="77777777" w:rsidR="00C701EB" w:rsidRPr="00160E9E" w:rsidRDefault="00C701EB" w:rsidP="00C701EB">
                      <w:pPr>
                        <w:spacing w:after="0"/>
                        <w:rPr>
                          <w:i/>
                          <w:iCs/>
                        </w:rPr>
                      </w:pPr>
                      <w:r>
                        <w:rPr>
                          <w:i/>
                          <w:iCs/>
                        </w:rPr>
                        <w:t>(Dion Oxman – Alaska Department of Fish and Game)</w:t>
                      </w:r>
                    </w:p>
                  </w:txbxContent>
                </v:textbox>
                <w10:wrap type="square" anchorx="margin"/>
              </v:shape>
            </w:pict>
          </mc:Fallback>
        </mc:AlternateContent>
      </w:r>
      <w:r w:rsidR="003908BF">
        <w:rPr>
          <w:noProof/>
        </w:rPr>
        <w:drawing>
          <wp:inline distT="0" distB="0" distL="0" distR="0" wp14:anchorId="08D96D21" wp14:editId="7611641E">
            <wp:extent cx="5858540" cy="5760750"/>
            <wp:effectExtent l="0" t="0" r="8890" b="0"/>
            <wp:docPr id="1676631994" name="Picture 5" descr="A close-up of a circular ob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631994" name="Picture 5" descr="A close-up of a circular object&#10;&#10;AI-generated content may be incorrect."/>
                    <pic:cNvPicPr/>
                  </pic:nvPicPr>
                  <pic:blipFill>
                    <a:blip r:embed="rId8">
                      <a:extLst>
                        <a:ext uri="{28A0092B-C50C-407E-A947-70E740481C1C}">
                          <a14:useLocalDpi xmlns:a14="http://schemas.microsoft.com/office/drawing/2010/main" val="0"/>
                        </a:ext>
                      </a:extLst>
                    </a:blip>
                    <a:stretch>
                      <a:fillRect/>
                    </a:stretch>
                  </pic:blipFill>
                  <pic:spPr>
                    <a:xfrm>
                      <a:off x="0" y="0"/>
                      <a:ext cx="5875960" cy="5777879"/>
                    </a:xfrm>
                    <a:prstGeom prst="rect">
                      <a:avLst/>
                    </a:prstGeom>
                  </pic:spPr>
                </pic:pic>
              </a:graphicData>
            </a:graphic>
          </wp:inline>
        </w:drawing>
      </w:r>
      <w:r w:rsidR="003C2A91">
        <w:t>operation since 19</w:t>
      </w:r>
      <w:r w:rsidR="00853A4C">
        <w:t>75</w:t>
      </w:r>
      <w:r>
        <w:t>, a timeline which coincides with</w:t>
      </w:r>
      <w:r w:rsidR="00AE54AC">
        <w:t xml:space="preserve"> </w:t>
      </w:r>
      <w:r>
        <w:t xml:space="preserve">the </w:t>
      </w:r>
      <w:r w:rsidR="00AE54AC">
        <w:t xml:space="preserve">increases in </w:t>
      </w:r>
      <w:r>
        <w:t xml:space="preserve">Indian River </w:t>
      </w:r>
      <w:r w:rsidR="00AA4E8E">
        <w:t>Pink Salmon</w:t>
      </w:r>
      <w:r w:rsidR="00AE54AC">
        <w:t xml:space="preserve"> </w:t>
      </w:r>
    </w:p>
    <w:p w14:paraId="06C71CBE" w14:textId="6A4310A8" w:rsidR="00C701EB" w:rsidRDefault="00AE54AC" w:rsidP="00C701EB">
      <w:pPr>
        <w:spacing w:after="0" w:line="480" w:lineRule="auto"/>
      </w:pPr>
      <w:r>
        <w:t xml:space="preserve">abundances observed in the 1980s. The hatchery initially was permitted to rear and release 1 million </w:t>
      </w:r>
    </w:p>
    <w:p w14:paraId="4AC4D473" w14:textId="48EB126C" w:rsidR="0086225C" w:rsidRDefault="00AA4E8E" w:rsidP="00C701EB">
      <w:pPr>
        <w:spacing w:after="0" w:line="480" w:lineRule="auto"/>
      </w:pPr>
      <w:r>
        <w:t>Pink Salmon</w:t>
      </w:r>
      <w:r w:rsidR="00AE54AC">
        <w:t xml:space="preserve"> annually, a number that was increased to </w:t>
      </w:r>
      <w:r w:rsidR="003C2A91">
        <w:t>3 million</w:t>
      </w:r>
      <w:r w:rsidR="00AE54AC">
        <w:t xml:space="preserve"> in 2010</w:t>
      </w:r>
      <w:r w:rsidR="006A3C39">
        <w:t>.</w:t>
      </w:r>
      <w:r w:rsidR="003C2A91">
        <w:t xml:space="preserve"> </w:t>
      </w:r>
      <w:r w:rsidR="006A3C39">
        <w:t xml:space="preserve">The hatchery utilizes </w:t>
      </w:r>
    </w:p>
    <w:p w14:paraId="0574E6BD" w14:textId="77777777" w:rsidR="00C701EB" w:rsidRDefault="006A3C39" w:rsidP="0086225C">
      <w:pPr>
        <w:spacing w:after="0" w:line="480" w:lineRule="auto"/>
      </w:pPr>
      <w:r>
        <w:t xml:space="preserve">the Indian </w:t>
      </w:r>
      <w:r w:rsidR="00376DC6">
        <w:t>River</w:t>
      </w:r>
      <w:r>
        <w:t xml:space="preserve">, via a diversion upriver of the park’s boundary, as the source of water for operations. </w:t>
      </w:r>
    </w:p>
    <w:p w14:paraId="71E1DCD8" w14:textId="6989E70A" w:rsidR="00D66E4C" w:rsidRDefault="006A3C39" w:rsidP="0086225C">
      <w:pPr>
        <w:spacing w:after="0" w:line="480" w:lineRule="auto"/>
      </w:pPr>
      <w:r>
        <w:lastRenderedPageBreak/>
        <w:t xml:space="preserve">This water is used </w:t>
      </w:r>
      <w:r w:rsidRPr="00CD14B8">
        <w:t>to rear salmon fry, which imprint on its chemical signature</w:t>
      </w:r>
      <w:r>
        <w:t>, and is also releas</w:t>
      </w:r>
      <w:r w:rsidRPr="00CD14B8">
        <w:t xml:space="preserve">ed into the bay near the hatchery </w:t>
      </w:r>
      <w:r w:rsidR="00376DC6">
        <w:t>to</w:t>
      </w:r>
      <w:r w:rsidRPr="00CD14B8">
        <w:t xml:space="preserve"> attract returning </w:t>
      </w:r>
      <w:r>
        <w:t xml:space="preserve">adult fish, </w:t>
      </w:r>
      <w:r w:rsidR="00F4294B">
        <w:t>only a few hundred</w:t>
      </w:r>
      <w:r w:rsidR="003C2A91">
        <w:t xml:space="preserve"> meters from the </w:t>
      </w:r>
      <w:r w:rsidR="00F4294B">
        <w:t xml:space="preserve">mouth of the </w:t>
      </w:r>
      <w:r w:rsidR="003C2A91">
        <w:t xml:space="preserve">Indian River. </w:t>
      </w:r>
      <w:r w:rsidR="000C63A5">
        <w:t xml:space="preserve">Some portion of returning adults are retained each year </w:t>
      </w:r>
      <w:r>
        <w:t xml:space="preserve">by hatchery technicians </w:t>
      </w:r>
      <w:r w:rsidR="000C63A5">
        <w:t xml:space="preserve">as </w:t>
      </w:r>
    </w:p>
    <w:p w14:paraId="32089118" w14:textId="665603E9" w:rsidR="00D56BFF" w:rsidRDefault="000C63A5" w:rsidP="0086225C">
      <w:pPr>
        <w:spacing w:after="0" w:line="480" w:lineRule="auto"/>
      </w:pPr>
      <w:r>
        <w:t xml:space="preserve">broodstock, from which the </w:t>
      </w:r>
      <w:r w:rsidRPr="000C63A5">
        <w:t xml:space="preserve">eggs </w:t>
      </w:r>
      <w:r>
        <w:t xml:space="preserve">that will grow into the next year’s cohort of juveniles </w:t>
      </w:r>
      <w:r w:rsidRPr="000C63A5">
        <w:t>are extracted</w:t>
      </w:r>
      <w:r>
        <w:t>.</w:t>
      </w:r>
      <w:r w:rsidRPr="000C63A5">
        <w:t xml:space="preserve"> </w:t>
      </w:r>
      <w:r>
        <w:t>Initial</w:t>
      </w:r>
      <w:r w:rsidRPr="000C63A5">
        <w:t xml:space="preserve"> </w:t>
      </w:r>
      <w:r>
        <w:t>brood</w:t>
      </w:r>
      <w:r w:rsidRPr="000C63A5">
        <w:t>stock</w:t>
      </w:r>
      <w:r>
        <w:t xml:space="preserve"> at the onset of hatchery operations came from </w:t>
      </w:r>
      <w:r w:rsidRPr="000C63A5">
        <w:t>the Indian River (even years) and nearby Starrigavan Creek (odd years)</w:t>
      </w:r>
      <w:r w:rsidR="00AE54AC">
        <w:t xml:space="preserve"> (</w:t>
      </w:r>
      <w:proofErr w:type="spellStart"/>
      <w:r w:rsidR="00AE54AC">
        <w:t>Stopha</w:t>
      </w:r>
      <w:proofErr w:type="spellEnd"/>
      <w:r w:rsidR="00AE54AC">
        <w:t xml:space="preserve"> 2015)</w:t>
      </w:r>
      <w:r w:rsidRPr="000C63A5">
        <w:t>.</w:t>
      </w:r>
      <w:r>
        <w:t xml:space="preserve"> </w:t>
      </w:r>
    </w:p>
    <w:p w14:paraId="4454ECE4" w14:textId="177796A5" w:rsidR="00743C6D" w:rsidRDefault="004521BD" w:rsidP="001F5885">
      <w:pPr>
        <w:spacing w:after="0" w:line="480" w:lineRule="auto"/>
        <w:ind w:firstLine="720"/>
      </w:pPr>
      <w:r>
        <w:t>Fisheries m</w:t>
      </w:r>
      <w:r w:rsidR="00EE11AE">
        <w:t>anagers</w:t>
      </w:r>
      <w:r>
        <w:t xml:space="preserve"> and biologists</w:t>
      </w:r>
      <w:r w:rsidR="00EE11AE">
        <w:t xml:space="preserve"> </w:t>
      </w:r>
      <w:r>
        <w:t xml:space="preserve">are able to </w:t>
      </w:r>
      <w:r w:rsidR="00EE11AE">
        <w:t xml:space="preserve">identify </w:t>
      </w:r>
      <w:r w:rsidR="005243E7">
        <w:t>hatchery-</w:t>
      </w:r>
      <w:r>
        <w:t>produced salmon</w:t>
      </w:r>
      <w:r w:rsidR="00EE11AE">
        <w:t xml:space="preserve"> </w:t>
      </w:r>
      <w:r w:rsidR="003C64A6">
        <w:t>through</w:t>
      </w:r>
      <w:r w:rsidR="00EE11AE">
        <w:t xml:space="preserve"> otolith marking</w:t>
      </w:r>
      <w:r w:rsidR="00EC1304">
        <w:t>,</w:t>
      </w:r>
      <w:r>
        <w:t xml:space="preserve"> a process </w:t>
      </w:r>
      <w:r w:rsidR="00EE11AE">
        <w:t xml:space="preserve">in which small carbonate bodies located in the inner </w:t>
      </w:r>
      <w:r w:rsidR="003C64A6">
        <w:t>“</w:t>
      </w:r>
      <w:r w:rsidR="00EE11AE">
        <w:t>ears</w:t>
      </w:r>
      <w:r w:rsidR="003C64A6">
        <w:t>”</w:t>
      </w:r>
      <w:r w:rsidR="00EE11AE">
        <w:t xml:space="preserve"> of fish are marked with a distinct pattern produced during incubation</w:t>
      </w:r>
      <w:r w:rsidR="00EC1304">
        <w:t xml:space="preserve">. </w:t>
      </w:r>
      <w:r w:rsidR="00C82C40">
        <w:t>To produce these markings h</w:t>
      </w:r>
      <w:r w:rsidR="003C64A6">
        <w:t xml:space="preserve">atchery </w:t>
      </w:r>
      <w:r w:rsidR="00C82C40">
        <w:t xml:space="preserve">technicians expose </w:t>
      </w:r>
      <w:r w:rsidR="00EE11AE">
        <w:t>salmon eggs to carefully controlled regime</w:t>
      </w:r>
      <w:r w:rsidR="00C82C40">
        <w:t>s</w:t>
      </w:r>
      <w:r w:rsidR="00EE11AE">
        <w:t xml:space="preserve"> of dry periods and periods submerged in water (Alaska Department of Fish and Game 2024b</w:t>
      </w:r>
      <w:r w:rsidR="00C60924">
        <w:t xml:space="preserve">; </w:t>
      </w:r>
      <w:proofErr w:type="spellStart"/>
      <w:r w:rsidR="00EE11AE">
        <w:t>Stopha</w:t>
      </w:r>
      <w:proofErr w:type="spellEnd"/>
      <w:r w:rsidR="00EE11AE">
        <w:t xml:space="preserve"> 2015). When salmon return to spawn as adults, </w:t>
      </w:r>
      <w:r w:rsidR="00C60924">
        <w:t xml:space="preserve">the otoliths from the carcasses </w:t>
      </w:r>
      <w:r w:rsidR="00EE11AE">
        <w:t xml:space="preserve">can </w:t>
      </w:r>
      <w:r w:rsidR="00C60924">
        <w:t xml:space="preserve">be collected and sent to a lab </w:t>
      </w:r>
      <w:r w:rsidR="00853A4C">
        <w:t>to d</w:t>
      </w:r>
      <w:r w:rsidR="00EE11AE">
        <w:t>etermine whether the adult fish sampled are of hatchery or wild origin.</w:t>
      </w:r>
      <w:r w:rsidR="000C63A5">
        <w:t xml:space="preserve"> </w:t>
      </w:r>
      <w:r>
        <w:t xml:space="preserve">Not surprisingly, surveying efforts in Indian River have at times noted high numbers of stray </w:t>
      </w:r>
      <w:r w:rsidR="00AA4E8E">
        <w:t>Pink Salmon</w:t>
      </w:r>
      <w:r>
        <w:t xml:space="preserve"> from the hatchery,</w:t>
      </w:r>
      <w:r w:rsidR="00974240">
        <w:t xml:space="preserve"> however these rates vary depending on year and sampling period. For example, in 2015 hatchery strays made </w:t>
      </w:r>
      <w:r>
        <w:t xml:space="preserve">up </w:t>
      </w:r>
      <w:r w:rsidR="00974240">
        <w:t xml:space="preserve">approximately 33% of </w:t>
      </w:r>
      <w:r>
        <w:t xml:space="preserve">all individuals </w:t>
      </w:r>
      <w:r w:rsidR="00974240">
        <w:t xml:space="preserve">Pink Salmon </w:t>
      </w:r>
      <w:r>
        <w:t>sampled</w:t>
      </w:r>
      <w:r w:rsidR="00974240">
        <w:t>, while i</w:t>
      </w:r>
      <w:r>
        <w:t xml:space="preserve">n </w:t>
      </w:r>
      <w:r w:rsidR="00974240">
        <w:t xml:space="preserve">2011 hatchery strays represented less than 5%. </w:t>
      </w:r>
      <w:r>
        <w:t xml:space="preserve">(Gende and Carter 2015). Likewise, sampling of fish returning to the hatchery has recorded large percentages of </w:t>
      </w:r>
      <w:r w:rsidR="007F5EB6">
        <w:t>wild-</w:t>
      </w:r>
      <w:r>
        <w:t>born fish, and while these wild fish with no otolith marks cannot be said to have conclusively originated in the Indian River the proximity and linkages between the two sites makes this the most likely scenario.</w:t>
      </w:r>
    </w:p>
    <w:p w14:paraId="6DE159B2" w14:textId="2B976572" w:rsidR="000C63A5" w:rsidRDefault="000C63A5" w:rsidP="008129A7">
      <w:pPr>
        <w:spacing w:after="0" w:line="480" w:lineRule="auto"/>
        <w:ind w:firstLine="720"/>
      </w:pPr>
      <w:r>
        <w:t xml:space="preserve">Assuming that hatchery and Indian River fish have been straying for decades, and that </w:t>
      </w:r>
      <w:r w:rsidR="006A3C39">
        <w:t>both these lineages come from similar genetic stock</w:t>
      </w:r>
      <w:r>
        <w:t>, there is l</w:t>
      </w:r>
      <w:r w:rsidR="006A3C39">
        <w:t>ittle</w:t>
      </w:r>
      <w:r>
        <w:t xml:space="preserve"> (if any) concern about preserving the </w:t>
      </w:r>
      <w:r w:rsidR="007F5EB6">
        <w:t xml:space="preserve">distinct genetic lineage </w:t>
      </w:r>
      <w:r>
        <w:t xml:space="preserve">of salmon that are adapted to the conditions of the Indian River. Instead, the concern is that the abundance of </w:t>
      </w:r>
      <w:r w:rsidR="00AA4E8E">
        <w:t>Pink Salmon</w:t>
      </w:r>
      <w:r>
        <w:t xml:space="preserve"> </w:t>
      </w:r>
      <w:r w:rsidR="00ED6DD2">
        <w:t>originating from the hatchery but spawning in the</w:t>
      </w:r>
      <w:r w:rsidR="003573E5">
        <w:t xml:space="preserve"> </w:t>
      </w:r>
      <w:r>
        <w:t>river</w:t>
      </w:r>
      <w:r w:rsidR="00ED6DD2">
        <w:t xml:space="preserve"> </w:t>
      </w:r>
      <w:r w:rsidR="003573E5">
        <w:t>may be contributing</w:t>
      </w:r>
      <w:r w:rsidR="00ED6DD2">
        <w:t xml:space="preserve"> </w:t>
      </w:r>
      <w:r w:rsidR="003573E5">
        <w:t>to</w:t>
      </w:r>
      <w:r>
        <w:t xml:space="preserve"> </w:t>
      </w:r>
      <w:r w:rsidR="00ED6DD2">
        <w:t>such</w:t>
      </w:r>
      <w:r w:rsidR="008129A7">
        <w:t xml:space="preserve"> high densities of salmon </w:t>
      </w:r>
      <w:r w:rsidR="00ED6DD2">
        <w:t>that they may</w:t>
      </w:r>
      <w:r w:rsidR="008129A7">
        <w:t xml:space="preserve"> deleteriously impact the river’s </w:t>
      </w:r>
      <w:r w:rsidR="008129A7">
        <w:lastRenderedPageBreak/>
        <w:t>ecosystem.  When salmon spawn, they remove dissolved oxygen from the water</w:t>
      </w:r>
      <w:r w:rsidR="00BE16DC">
        <w:t xml:space="preserve"> both</w:t>
      </w:r>
      <w:r w:rsidR="008129A7">
        <w:t xml:space="preserve"> through the direct consumption of </w:t>
      </w:r>
      <w:r w:rsidR="003C64A6">
        <w:t xml:space="preserve">oxygen </w:t>
      </w:r>
      <w:r w:rsidR="008129A7">
        <w:t>while alive and through the</w:t>
      </w:r>
      <w:r w:rsidR="003C64A6">
        <w:t xml:space="preserve"> respiration of </w:t>
      </w:r>
      <w:r w:rsidR="008129A7">
        <w:t>decomposi</w:t>
      </w:r>
      <w:r w:rsidR="003C64A6">
        <w:t>ng microbes</w:t>
      </w:r>
      <w:r w:rsidR="008129A7">
        <w:t xml:space="preserve"> following </w:t>
      </w:r>
      <w:r w:rsidR="003C64A6">
        <w:t xml:space="preserve">their </w:t>
      </w:r>
      <w:r w:rsidR="008129A7">
        <w:t xml:space="preserve">death (Sergeant et al. 2023). High </w:t>
      </w:r>
      <w:r w:rsidR="003C64A6">
        <w:t xml:space="preserve">salmon </w:t>
      </w:r>
      <w:r w:rsidR="008129A7">
        <w:t xml:space="preserve">abundances occurring during periods of low river flows </w:t>
      </w:r>
      <w:r w:rsidR="00C03CB3">
        <w:t>can reduce</w:t>
      </w:r>
      <w:r w:rsidR="008129A7">
        <w:t xml:space="preserve"> dissolved oxygen concentrations</w:t>
      </w:r>
      <w:r w:rsidR="009012B2">
        <w:t xml:space="preserve"> </w:t>
      </w:r>
      <w:r w:rsidR="008129A7">
        <w:t>to levels below what is needed for resident fish</w:t>
      </w:r>
      <w:r w:rsidR="002357F9">
        <w:t xml:space="preserve"> and other aquatic life</w:t>
      </w:r>
      <w:r w:rsidR="008129A7">
        <w:t xml:space="preserve"> to survive</w:t>
      </w:r>
      <w:r w:rsidR="00ED6DD2">
        <w:t>, especially if these low flows coincide with warm temperatures</w:t>
      </w:r>
      <w:r w:rsidR="002357F9">
        <w:t xml:space="preserve"> (Sergeant et al. 2017)</w:t>
      </w:r>
      <w:r w:rsidR="008129A7">
        <w:t>. In stream systems free of hatchery influence, there are natural regulators</w:t>
      </w:r>
      <w:r w:rsidR="009012B2">
        <w:t xml:space="preserve"> (density-dependence)</w:t>
      </w:r>
      <w:r w:rsidR="008129A7">
        <w:t xml:space="preserve"> that bring the population back into balance when the number of returning spawners exceeds a stream’s carrying capacity. For example,</w:t>
      </w:r>
      <w:r w:rsidR="009012B2">
        <w:t xml:space="preserve"> at</w:t>
      </w:r>
      <w:r w:rsidR="008129A7">
        <w:t xml:space="preserve"> very high densities, females arriving later </w:t>
      </w:r>
      <w:r w:rsidR="009012B2">
        <w:t xml:space="preserve">in a spawning season </w:t>
      </w:r>
      <w:r w:rsidR="008129A7">
        <w:t xml:space="preserve">dig up </w:t>
      </w:r>
      <w:r w:rsidR="009012B2">
        <w:t>nests</w:t>
      </w:r>
      <w:r w:rsidR="008129A7">
        <w:t xml:space="preserve"> (</w:t>
      </w:r>
      <w:proofErr w:type="spellStart"/>
      <w:r w:rsidR="008129A7">
        <w:t>redds</w:t>
      </w:r>
      <w:proofErr w:type="spellEnd"/>
      <w:r w:rsidR="008129A7">
        <w:t xml:space="preserve">) </w:t>
      </w:r>
      <w:r w:rsidR="00ED6DD2">
        <w:t>made by</w:t>
      </w:r>
      <w:r w:rsidR="008129A7">
        <w:t xml:space="preserve"> early arriving females, </w:t>
      </w:r>
      <w:r w:rsidR="00ED6DD2">
        <w:t>so the stream has a natural limit to production</w:t>
      </w:r>
      <w:r w:rsidR="008129A7">
        <w:t xml:space="preserve">. </w:t>
      </w:r>
      <w:r w:rsidR="00DE1C87">
        <w:t xml:space="preserve">Hypoxia events are also not limited to stream systems in which natural abundances are supplemented by hatchery strays. </w:t>
      </w:r>
      <w:r w:rsidR="009012B2">
        <w:t>I</w:t>
      </w:r>
      <w:r w:rsidR="008129A7">
        <w:t xml:space="preserve">n </w:t>
      </w:r>
      <w:r w:rsidR="00DE1C87">
        <w:t xml:space="preserve">such an </w:t>
      </w:r>
      <w:r w:rsidR="008129A7">
        <w:t>instance</w:t>
      </w:r>
      <w:r w:rsidR="009012B2">
        <w:t>,</w:t>
      </w:r>
      <w:r w:rsidR="008129A7">
        <w:t xml:space="preserve"> females </w:t>
      </w:r>
      <w:r w:rsidR="00DE1C87">
        <w:t xml:space="preserve">may </w:t>
      </w:r>
      <w:r w:rsidR="008129A7">
        <w:t>die before spawning</w:t>
      </w:r>
      <w:r w:rsidR="00ED6DD2">
        <w:t xml:space="preserve"> </w:t>
      </w:r>
      <w:r w:rsidR="00DE1C87">
        <w:t xml:space="preserve">due to lowered </w:t>
      </w:r>
      <w:r w:rsidR="00ED6DD2">
        <w:t>oxygen levels</w:t>
      </w:r>
      <w:r w:rsidR="00DE1C87">
        <w:t xml:space="preserve"> (Tillotson and Quinn 2017)</w:t>
      </w:r>
      <w:r w:rsidR="008129A7">
        <w:t xml:space="preserve">. </w:t>
      </w:r>
      <w:r w:rsidR="00900097">
        <w:t>In either of these scenarios, the numbers of spawners returning in subsequent years would be subsequently constrained. These constraints weaken with the introduction of straying fish from hatcheries, and t</w:t>
      </w:r>
      <w:r w:rsidR="00ED6DD2">
        <w:t xml:space="preserve">he question </w:t>
      </w:r>
      <w:r w:rsidR="00900097">
        <w:t>becomes</w:t>
      </w:r>
      <w:r w:rsidR="00ED6DD2">
        <w:t xml:space="preserve"> whether these natural processes, </w:t>
      </w:r>
      <w:r w:rsidR="00900097">
        <w:t xml:space="preserve">and </w:t>
      </w:r>
      <w:r w:rsidR="00ED6DD2">
        <w:t xml:space="preserve">resulting swings in salmon abundance, are exaggerated by strays from nearby hatcheries to the point where the stream ecosystem is disturbed. </w:t>
      </w:r>
      <w:r w:rsidR="008129A7">
        <w:t xml:space="preserve"> </w:t>
      </w:r>
      <w:r>
        <w:t xml:space="preserve"> </w:t>
      </w:r>
    </w:p>
    <w:p w14:paraId="6B184932" w14:textId="28EDCCD0" w:rsidR="00C07877" w:rsidRDefault="00C07877" w:rsidP="00C07877">
      <w:pPr>
        <w:spacing w:after="0" w:line="480" w:lineRule="auto"/>
        <w:ind w:firstLine="720"/>
      </w:pPr>
      <w:r>
        <w:t>While fish originating from</w:t>
      </w:r>
      <w:r w:rsidR="00F25B62">
        <w:t xml:space="preserve"> the</w:t>
      </w:r>
      <w:r>
        <w:t xml:space="preserve"> </w:t>
      </w:r>
      <w:r w:rsidR="007A0B9E">
        <w:t>hatchery</w:t>
      </w:r>
      <w:r>
        <w:t xml:space="preserve"> </w:t>
      </w:r>
      <w:r w:rsidR="00ED6DD2">
        <w:t>may be</w:t>
      </w:r>
      <w:r>
        <w:t xml:space="preserve"> contributing to the </w:t>
      </w:r>
      <w:r w:rsidR="00ED6DD2">
        <w:t xml:space="preserve">great </w:t>
      </w:r>
      <w:r>
        <w:t xml:space="preserve">abundance of </w:t>
      </w:r>
      <w:r w:rsidR="00AA4E8E">
        <w:t>Pink Salmon</w:t>
      </w:r>
      <w:r>
        <w:t xml:space="preserve"> observed in recent decades at Indian River, it is also possible that the relatively low numbers of spawning </w:t>
      </w:r>
      <w:r w:rsidR="00AA4E8E">
        <w:t>Pink Salmon</w:t>
      </w:r>
      <w:r>
        <w:t xml:space="preserve"> observed before 1980 may themselves have been historically atypical</w:t>
      </w:r>
      <w:r w:rsidR="003573E5">
        <w:t>,</w:t>
      </w:r>
      <w:r w:rsidR="00ED6DD2">
        <w:t xml:space="preserve"> and current densities are within the natural range</w:t>
      </w:r>
      <w:r>
        <w:t xml:space="preserve">. During World War II, US Navy contractors began dredging sand and gravel from the </w:t>
      </w:r>
      <w:r w:rsidR="00900097">
        <w:t>riverbed</w:t>
      </w:r>
      <w:r>
        <w:t>, as well as from a wooded island at the river’s mouth</w:t>
      </w:r>
      <w:r w:rsidR="003573E5">
        <w:t>,</w:t>
      </w:r>
      <w:r>
        <w:t xml:space="preserve"> to build fortifications </w:t>
      </w:r>
      <w:r w:rsidR="00B81D24">
        <w:t xml:space="preserve">and an airport </w:t>
      </w:r>
      <w:r>
        <w:t xml:space="preserve">on nearby </w:t>
      </w:r>
      <w:proofErr w:type="spellStart"/>
      <w:r>
        <w:t>Japonski</w:t>
      </w:r>
      <w:proofErr w:type="spellEnd"/>
      <w:r>
        <w:t xml:space="preserve"> Island. Park </w:t>
      </w:r>
      <w:r w:rsidR="003C64A6">
        <w:t>S</w:t>
      </w:r>
      <w:r>
        <w:t xml:space="preserve">ervice officials at the time believed that the removal of gravel contributed to several severe floods between 1940 and 1960 (Antonson and </w:t>
      </w:r>
      <w:proofErr w:type="spellStart"/>
      <w:r>
        <w:t>Hanable</w:t>
      </w:r>
      <w:proofErr w:type="spellEnd"/>
      <w:r>
        <w:t xml:space="preserve"> 1987). Even with the completion of </w:t>
      </w:r>
      <w:r w:rsidR="00ED6DD2">
        <w:t>those</w:t>
      </w:r>
      <w:r>
        <w:t xml:space="preserve"> fortifications, gravel removal </w:t>
      </w:r>
      <w:r w:rsidR="003573E5">
        <w:t>continued in</w:t>
      </w:r>
      <w:r>
        <w:t xml:space="preserve"> the Indian River delta </w:t>
      </w:r>
      <w:r>
        <w:lastRenderedPageBreak/>
        <w:t>intermittently until 1960</w:t>
      </w:r>
      <w:r w:rsidR="00D876C3">
        <w:t>, and anecdotal accounts suggest the river may at times have been restocked with fish from other streams during this period</w:t>
      </w:r>
      <w:r>
        <w:t>. This gravel removal and the accompanying floods profound</w:t>
      </w:r>
      <w:r w:rsidR="007655D5">
        <w:t>ly affected</w:t>
      </w:r>
      <w:r>
        <w:t xml:space="preserve"> the geomorphology of the reaches of Indian River in what is now Sitka National Historical Park, shifting the mouth of the river and stripping away lowlands near the river’s banks, impacting the quality of riparian habitat. </w:t>
      </w:r>
      <w:proofErr w:type="spellStart"/>
      <w:r>
        <w:rPr>
          <w:rFonts w:cstheme="minorHAnsi"/>
          <w:color w:val="202122"/>
          <w:shd w:val="clear" w:color="auto" w:fill="FFFFFF"/>
        </w:rPr>
        <w:t>Kiks.</w:t>
      </w:r>
      <w:r w:rsidRPr="00EF3316">
        <w:rPr>
          <w:rFonts w:cstheme="minorHAnsi"/>
          <w:color w:val="202122"/>
          <w:shd w:val="clear" w:color="auto" w:fill="FFFFFF"/>
        </w:rPr>
        <w:t>á</w:t>
      </w:r>
      <w:r>
        <w:rPr>
          <w:rFonts w:cstheme="minorHAnsi"/>
          <w:color w:val="202122"/>
          <w:shd w:val="clear" w:color="auto" w:fill="FFFFFF"/>
        </w:rPr>
        <w:t>di</w:t>
      </w:r>
      <w:proofErr w:type="spellEnd"/>
      <w:r>
        <w:rPr>
          <w:rFonts w:cstheme="minorHAnsi"/>
          <w:color w:val="202122"/>
          <w:shd w:val="clear" w:color="auto" w:fill="FFFFFF"/>
        </w:rPr>
        <w:t xml:space="preserve"> </w:t>
      </w:r>
      <w:r w:rsidR="000E207B">
        <w:t>E</w:t>
      </w:r>
      <w:r>
        <w:t xml:space="preserve">lders have recalled that, </w:t>
      </w:r>
      <w:r w:rsidR="003573E5">
        <w:t>before</w:t>
      </w:r>
      <w:r>
        <w:t xml:space="preserve"> these dredging operations, the </w:t>
      </w:r>
      <w:r w:rsidR="00AA4E8E">
        <w:t>Pink Salmon</w:t>
      </w:r>
      <w:r>
        <w:t xml:space="preserve"> runs at Indian River were so numerous that “it seemed like you should just be able to walk across the river on the humpies [</w:t>
      </w:r>
      <w:r w:rsidR="00AA4E8E">
        <w:t>Pink Salmon</w:t>
      </w:r>
      <w:r>
        <w:t xml:space="preserve">]” (Thornton 1998).  It is altogether possible that high </w:t>
      </w:r>
      <w:r w:rsidR="00AA4E8E">
        <w:t>Pink Salmon</w:t>
      </w:r>
      <w:r>
        <w:t xml:space="preserve"> abundances observed in recent years are not an exception but a return to historic levels.</w:t>
      </w:r>
    </w:p>
    <w:p w14:paraId="3CC37536" w14:textId="084BBF80" w:rsidR="001C5785" w:rsidRDefault="00A75CB4" w:rsidP="005740FA">
      <w:pPr>
        <w:spacing w:after="0" w:line="480" w:lineRule="auto"/>
        <w:ind w:firstLine="720"/>
        <w:rPr>
          <w:ins w:id="1" w:author="Chris Sergeant" w:date="2025-05-28T11:43:00Z" w16du:dateUtc="2025-05-28T18:43:00Z"/>
        </w:rPr>
      </w:pPr>
      <w:r>
        <w:t xml:space="preserve">With all this in mind, how might park </w:t>
      </w:r>
      <w:r w:rsidR="003748D3">
        <w:t xml:space="preserve">managers </w:t>
      </w:r>
      <w:r>
        <w:t xml:space="preserve">determine whether the abundances of </w:t>
      </w:r>
      <w:r w:rsidR="00AA4E8E">
        <w:t>Pink Salmon</w:t>
      </w:r>
      <w:r>
        <w:t xml:space="preserve"> observed in recent years at Indian River are within some natural range of variation? Building a baseline picture of </w:t>
      </w:r>
      <w:r w:rsidR="00AA4E8E">
        <w:t>Pink Salmon</w:t>
      </w:r>
      <w:r>
        <w:t xml:space="preserve"> </w:t>
      </w:r>
      <w:r w:rsidR="008C4650">
        <w:t xml:space="preserve">abundance </w:t>
      </w:r>
      <w:r>
        <w:t xml:space="preserve">in the wider region </w:t>
      </w:r>
      <w:r w:rsidR="008C4650">
        <w:t>c</w:t>
      </w:r>
      <w:r>
        <w:t xml:space="preserve">ould provide a useful basis of comparison. ADFG has monitored </w:t>
      </w:r>
      <w:r w:rsidR="00AA4E8E">
        <w:t>Pink Salmon</w:t>
      </w:r>
      <w:r>
        <w:t xml:space="preserve"> streams in southeast Alaska as far back as 1960 </w:t>
      </w:r>
      <w:r w:rsidR="003748D3">
        <w:t xml:space="preserve">in order to </w:t>
      </w:r>
      <w:r>
        <w:t>manag</w:t>
      </w:r>
      <w:r w:rsidR="003748D3">
        <w:t>e</w:t>
      </w:r>
      <w:r>
        <w:t xml:space="preserve"> escapement and regulat</w:t>
      </w:r>
      <w:r w:rsidR="003748D3">
        <w:t>e</w:t>
      </w:r>
      <w:r>
        <w:t xml:space="preserve"> fisher</w:t>
      </w:r>
      <w:r w:rsidR="00C5517B">
        <w:t>ies</w:t>
      </w:r>
      <w:r>
        <w:t xml:space="preserve">. </w:t>
      </w:r>
      <w:r w:rsidR="00CC1670">
        <w:t xml:space="preserve">It is worth nothing that 1960 is the first year following the banning of salmon fish traps in Alaska, suggesting that salmon abundance may have been at a historical low point throughout the region (Colt 1999). </w:t>
      </w:r>
      <w:r>
        <w:t xml:space="preserve">This monitoring effort surveys 714 </w:t>
      </w:r>
      <w:r w:rsidR="00AA4E8E">
        <w:t>Pink Salmon</w:t>
      </w:r>
      <w:r>
        <w:t xml:space="preserve"> index streams </w:t>
      </w:r>
      <w:r w:rsidR="00B21645">
        <w:t xml:space="preserve">annually </w:t>
      </w:r>
      <w:r>
        <w:t xml:space="preserve">throughout </w:t>
      </w:r>
      <w:r w:rsidR="00C5517B">
        <w:t>southeastern</w:t>
      </w:r>
      <w:r>
        <w:t xml:space="preserve"> Alaska via </w:t>
      </w:r>
      <w:r w:rsidR="003748D3">
        <w:t>fixed-wing</w:t>
      </w:r>
      <w:r>
        <w:t xml:space="preserve"> aircraft</w:t>
      </w:r>
      <w:r w:rsidR="00B21645">
        <w:t>.</w:t>
      </w:r>
      <w:r>
        <w:t xml:space="preserve"> </w:t>
      </w:r>
      <w:r w:rsidR="00B21645">
        <w:t>A</w:t>
      </w:r>
      <w:r>
        <w:t xml:space="preserve"> random subset of th</w:t>
      </w:r>
      <w:r w:rsidR="00B21645">
        <w:t>e</w:t>
      </w:r>
      <w:r>
        <w:t xml:space="preserve">se streams surveyed </w:t>
      </w:r>
      <w:r w:rsidR="00B21645">
        <w:t xml:space="preserve">are selected each year for validation by </w:t>
      </w:r>
      <w:r>
        <w:t xml:space="preserve">foot counts </w:t>
      </w:r>
      <w:r w:rsidR="00B21645">
        <w:t>to ensure the accuracy of ADFG’s aerial survey efforts</w:t>
      </w:r>
      <w:r>
        <w:t xml:space="preserve"> (A. Dupuis, personal communication, August 19, 2024). Of these 714 index streams, ADFG places 35 within the “Northern Southeast – Outside” subregion</w:t>
      </w:r>
      <w:r w:rsidR="00C5517B">
        <w:t xml:space="preserve"> - the ocean-facing coasts of Chic</w:t>
      </w:r>
      <w:r w:rsidR="001C5785">
        <w:t>h</w:t>
      </w:r>
      <w:r w:rsidR="00C5517B">
        <w:t xml:space="preserve">agof </w:t>
      </w:r>
      <w:r w:rsidR="000E207B">
        <w:t xml:space="preserve">and Baranof </w:t>
      </w:r>
      <w:r w:rsidR="00C5517B">
        <w:t>islands</w:t>
      </w:r>
      <w:r w:rsidR="000E207B">
        <w:t xml:space="preserve"> (where Sitka is located)</w:t>
      </w:r>
      <w:r w:rsidR="00C5517B">
        <w:t>, as well as a few smaller islands in the vicinity</w:t>
      </w:r>
      <w:r>
        <w:t xml:space="preserve">. </w:t>
      </w:r>
    </w:p>
    <w:p w14:paraId="4265FCA9" w14:textId="08ABE91B" w:rsidR="00F725D2" w:rsidRDefault="00C07877" w:rsidP="005740FA">
      <w:pPr>
        <w:spacing w:after="0" w:line="480" w:lineRule="auto"/>
        <w:ind w:firstLine="720"/>
      </w:pPr>
      <w:r>
        <w:t xml:space="preserve">In 2023, the NPS entered into a partnership with USGS and the University of Washington </w:t>
      </w:r>
      <w:r w:rsidR="00C5517B">
        <w:t>to</w:t>
      </w:r>
      <w:r w:rsidR="005740FA">
        <w:t xml:space="preserve"> evaluat</w:t>
      </w:r>
      <w:r w:rsidR="00C5517B">
        <w:t>e</w:t>
      </w:r>
      <w:r w:rsidR="005740FA">
        <w:t xml:space="preserve"> </w:t>
      </w:r>
      <w:r>
        <w:t xml:space="preserve">Indian River </w:t>
      </w:r>
      <w:r w:rsidR="00AA4E8E">
        <w:t>Pink Salmon</w:t>
      </w:r>
      <w:r>
        <w:t xml:space="preserve"> populations</w:t>
      </w:r>
      <w:r w:rsidR="005740FA">
        <w:t xml:space="preserve"> in the context of the broader region. U</w:t>
      </w:r>
      <w:r w:rsidR="00321E7D">
        <w:t>sing statistical modeling</w:t>
      </w:r>
      <w:r w:rsidR="003748D3">
        <w:t>,</w:t>
      </w:r>
      <w:r w:rsidR="005740FA">
        <w:t xml:space="preserve"> </w:t>
      </w:r>
      <w:r w:rsidR="00FC5FE0">
        <w:t xml:space="preserve">it </w:t>
      </w:r>
      <w:r w:rsidR="005740FA">
        <w:t xml:space="preserve">is </w:t>
      </w:r>
      <w:r w:rsidR="00FC5FE0">
        <w:t xml:space="preserve">possible to estimate the annual abundance of </w:t>
      </w:r>
      <w:r w:rsidR="00AA4E8E">
        <w:t>Pink Salmon</w:t>
      </w:r>
      <w:r w:rsidR="00FC5FE0">
        <w:t xml:space="preserve"> </w:t>
      </w:r>
      <w:r w:rsidR="00BE16DC">
        <w:t>in the</w:t>
      </w:r>
      <w:r w:rsidR="00FC5FE0">
        <w:t xml:space="preserve"> Indian River and to </w:t>
      </w:r>
      <w:r w:rsidR="00FC5FE0">
        <w:lastRenderedPageBreak/>
        <w:t xml:space="preserve">compare those estimates to </w:t>
      </w:r>
      <w:r w:rsidR="00AA4E8E">
        <w:t>Pink Salmon</w:t>
      </w:r>
      <w:r w:rsidR="00FC5FE0">
        <w:t xml:space="preserve"> abundance in neighboring streams. </w:t>
      </w:r>
      <w:r w:rsidR="005740FA">
        <w:t>The project will also explore the</w:t>
      </w:r>
      <w:r w:rsidR="00D85CDC">
        <w:t xml:space="preserve"> Indian River system in greater detail, </w:t>
      </w:r>
      <w:r w:rsidR="005740FA">
        <w:t xml:space="preserve">with </w:t>
      </w:r>
      <w:r w:rsidR="00D85CDC">
        <w:t xml:space="preserve">the goal </w:t>
      </w:r>
      <w:r w:rsidR="005740FA">
        <w:t xml:space="preserve">of </w:t>
      </w:r>
      <w:r w:rsidR="00D85CDC">
        <w:t>identify</w:t>
      </w:r>
      <w:r w:rsidR="005740FA">
        <w:t>ing</w:t>
      </w:r>
      <w:r w:rsidR="00D85CDC">
        <w:t xml:space="preserve"> what </w:t>
      </w:r>
      <w:r w:rsidR="00DE1C87">
        <w:t xml:space="preserve">if any </w:t>
      </w:r>
      <w:r w:rsidR="00D85CDC">
        <w:t>measurable impact hatchery releases have on abundance</w:t>
      </w:r>
      <w:r w:rsidR="005740FA">
        <w:t>s</w:t>
      </w:r>
      <w:r w:rsidR="00D85CDC">
        <w:t xml:space="preserve"> of spawning </w:t>
      </w:r>
      <w:r w:rsidR="00AA4E8E">
        <w:t>Pink Salmon</w:t>
      </w:r>
      <w:r w:rsidR="00D85CDC">
        <w:t xml:space="preserve"> entering the stream each year. </w:t>
      </w:r>
    </w:p>
    <w:p w14:paraId="3957CCB2" w14:textId="5C9FCBB6" w:rsidR="007A1247" w:rsidRPr="00A71AC7" w:rsidRDefault="00B20008" w:rsidP="00C248DD">
      <w:pPr>
        <w:spacing w:after="0" w:line="480" w:lineRule="auto"/>
        <w:ind w:firstLine="720"/>
      </w:pPr>
      <w:r>
        <w:t>Part of the management challenge when confronted with hyper</w:t>
      </w:r>
      <w:r w:rsidR="00F64DA3">
        <w:t>-</w:t>
      </w:r>
      <w:r>
        <w:t xml:space="preserve">abundant </w:t>
      </w:r>
      <w:r w:rsidR="00F64DA3">
        <w:t>native</w:t>
      </w:r>
      <w:r>
        <w:t xml:space="preserve"> species is assessing whether or not the abundances observed occur within some natural range of variation.</w:t>
      </w:r>
      <w:r w:rsidR="00BE5897">
        <w:t xml:space="preserve"> The cases of the pine mountain beetle and white-tailed deer illustrate that many factors both local and global may drive the proliferation of </w:t>
      </w:r>
      <w:r w:rsidR="00AA4E8E">
        <w:t>native</w:t>
      </w:r>
      <w:r w:rsidR="00BE5897">
        <w:t xml:space="preserve"> species</w:t>
      </w:r>
      <w:r w:rsidR="008C4650">
        <w:t xml:space="preserve"> within a national park</w:t>
      </w:r>
      <w:r w:rsidR="00BE5897">
        <w:t xml:space="preserve">. </w:t>
      </w:r>
      <w:r w:rsidR="00AA4E8E">
        <w:t>Pink Salmon</w:t>
      </w:r>
      <w:r>
        <w:t xml:space="preserve"> have returned to Indian River in large numbers every summer since time immemorial, but whether the density of spawning salmon observed recently is exceptional requires understanding both the general behavior of </w:t>
      </w:r>
      <w:r w:rsidR="00AA4E8E">
        <w:t>Pink Salmon</w:t>
      </w:r>
      <w:r>
        <w:t xml:space="preserve"> in the region as well as the potential impact of </w:t>
      </w:r>
      <w:r w:rsidR="00F73FEF">
        <w:t>direct influences such as hatchery releases.</w:t>
      </w:r>
      <w:r>
        <w:t xml:space="preserve"> </w:t>
      </w:r>
      <w:r w:rsidR="00395C60">
        <w:t xml:space="preserve">Taken together, </w:t>
      </w:r>
      <w:r w:rsidR="008C4650">
        <w:t>we hope to</w:t>
      </w:r>
      <w:r w:rsidR="0095128E">
        <w:t xml:space="preserve"> provide context and clarity to park officials </w:t>
      </w:r>
      <w:r w:rsidR="008C4650">
        <w:t xml:space="preserve">regarding the </w:t>
      </w:r>
      <w:r w:rsidR="00AA4E8E">
        <w:t>Pink Salmon</w:t>
      </w:r>
      <w:r w:rsidR="008C4650">
        <w:t xml:space="preserve"> population in the Indi</w:t>
      </w:r>
      <w:r w:rsidR="00C93138">
        <w:t>an</w:t>
      </w:r>
      <w:r w:rsidR="008C4650">
        <w:t xml:space="preserve"> River</w:t>
      </w:r>
      <w:r w:rsidR="00303E21">
        <w:t xml:space="preserve"> and the ability to </w:t>
      </w:r>
      <w:r w:rsidR="001A48B7">
        <w:t>maintain the healthy riverine ecosystem on which so many other resident species depend</w:t>
      </w:r>
      <w:r w:rsidR="0095128E">
        <w:t>.</w:t>
      </w:r>
      <w:r w:rsidR="007A1247">
        <w:rPr>
          <w:u w:val="single"/>
        </w:rPr>
        <w:br w:type="page"/>
      </w:r>
    </w:p>
    <w:p w14:paraId="52EE370E" w14:textId="59053F3C" w:rsidR="00B25C29" w:rsidRPr="00B25C29" w:rsidRDefault="00B25C29" w:rsidP="00B25C29">
      <w:pPr>
        <w:spacing w:line="480" w:lineRule="auto"/>
        <w:jc w:val="center"/>
        <w:rPr>
          <w:u w:val="single"/>
        </w:rPr>
      </w:pPr>
      <w:r>
        <w:rPr>
          <w:u w:val="single"/>
        </w:rPr>
        <w:lastRenderedPageBreak/>
        <w:t>References</w:t>
      </w:r>
    </w:p>
    <w:p w14:paraId="1D28C7E7" w14:textId="556E6002" w:rsidR="00D55E25" w:rsidRDefault="00D55E25" w:rsidP="00303339">
      <w:pPr>
        <w:spacing w:after="0" w:line="480" w:lineRule="auto"/>
        <w:ind w:left="720" w:hanging="720"/>
      </w:pPr>
      <w:r>
        <w:t>Alaska Department of Fish and Game. 2024</w:t>
      </w:r>
      <w:r w:rsidR="00235D0E">
        <w:t>a</w:t>
      </w:r>
      <w:r>
        <w:t xml:space="preserve">. Commercial Salmon Fisheries – Southeast Alaska &amp; Yakutat Research: Pink Salmon. Available at: </w:t>
      </w:r>
      <w:hyperlink r:id="rId9" w:history="1">
        <w:r w:rsidRPr="007B1A5E">
          <w:rPr>
            <w:rStyle w:val="Hyperlink"/>
          </w:rPr>
          <w:t>https://www.adfg.alaska.gov/index.cfm?adfg=commercialbyareasoutheast.salmon_research_pink</w:t>
        </w:r>
      </w:hyperlink>
      <w:r>
        <w:t xml:space="preserve"> (accessed December 14, 2024)</w:t>
      </w:r>
    </w:p>
    <w:p w14:paraId="078E58A4" w14:textId="5369EB7A" w:rsidR="00235D0E" w:rsidRDefault="00235D0E" w:rsidP="00235D0E">
      <w:pPr>
        <w:spacing w:after="0" w:line="480" w:lineRule="auto"/>
        <w:ind w:left="720" w:hanging="720"/>
      </w:pPr>
      <w:r>
        <w:t xml:space="preserve">Alaska Department of Fish and Game. 2024b. Mark Recovery Laboratory – Otolith Marking. Available at: </w:t>
      </w:r>
      <w:hyperlink r:id="rId10" w:history="1">
        <w:r w:rsidRPr="007B1A5E">
          <w:rPr>
            <w:rStyle w:val="Hyperlink"/>
          </w:rPr>
          <w:t>https://mtalab.adfg.alaska.gov/OTO/marking.aspx</w:t>
        </w:r>
      </w:hyperlink>
      <w:r>
        <w:t xml:space="preserve"> (accessed December 14, 2024)</w:t>
      </w:r>
    </w:p>
    <w:p w14:paraId="07B1AAEF" w14:textId="6F05B00A" w:rsidR="00200CF4" w:rsidRDefault="00200CF4" w:rsidP="00303339">
      <w:pPr>
        <w:spacing w:after="0" w:line="480" w:lineRule="auto"/>
        <w:ind w:left="720" w:hanging="720"/>
      </w:pPr>
      <w:r>
        <w:t xml:space="preserve">Antonson, J. M. and W. S. </w:t>
      </w:r>
      <w:proofErr w:type="spellStart"/>
      <w:r>
        <w:t>Hanable</w:t>
      </w:r>
      <w:proofErr w:type="spellEnd"/>
      <w:r>
        <w:t xml:space="preserve">. 1987. </w:t>
      </w:r>
      <w:r w:rsidRPr="00200CF4">
        <w:rPr>
          <w:i/>
          <w:iCs/>
        </w:rPr>
        <w:t>An Administrative History of Sitka National Historical Park</w:t>
      </w:r>
      <w:r>
        <w:t xml:space="preserve">. National Park Service. Available at: </w:t>
      </w:r>
      <w:hyperlink r:id="rId11" w:history="1">
        <w:r w:rsidRPr="007B1A5E">
          <w:rPr>
            <w:rStyle w:val="Hyperlink"/>
          </w:rPr>
          <w:t>https://www.nps.gov/parkhistory/online_books/sitk/adhi/index.htm</w:t>
        </w:r>
      </w:hyperlink>
      <w:r>
        <w:t xml:space="preserve"> (accessed December 17, 2024).</w:t>
      </w:r>
    </w:p>
    <w:p w14:paraId="16932E8E" w14:textId="2F7BAEB5" w:rsidR="00EA621E" w:rsidRPr="00434B90" w:rsidRDefault="00EA621E" w:rsidP="00303339">
      <w:pPr>
        <w:spacing w:after="0" w:line="480" w:lineRule="auto"/>
        <w:ind w:left="720" w:hanging="720"/>
      </w:pPr>
      <w:r>
        <w:t xml:space="preserve">Brandt, J. E., J. S. Wesner, G. T. </w:t>
      </w:r>
      <w:proofErr w:type="spellStart"/>
      <w:r>
        <w:t>Ruggerone</w:t>
      </w:r>
      <w:proofErr w:type="spellEnd"/>
      <w:r>
        <w:t xml:space="preserve">, T. D. Jardine, C. A. Eagles-Smith, G. E. Ruso, C. A. Stricker, K. A. Voss, and D. M. Walters. 2024. Continental-scale nutrient and contaminant delivery by Pacific salmon. </w:t>
      </w:r>
      <w:r>
        <w:rPr>
          <w:i/>
          <w:iCs/>
        </w:rPr>
        <w:t>Nature</w:t>
      </w:r>
      <w:r w:rsidR="00434B90">
        <w:rPr>
          <w:i/>
          <w:iCs/>
        </w:rPr>
        <w:t xml:space="preserve"> </w:t>
      </w:r>
      <w:r w:rsidR="00434B90">
        <w:t>634:875-882.</w:t>
      </w:r>
    </w:p>
    <w:p w14:paraId="1BC45879" w14:textId="6A1DC51D" w:rsidR="00CC1670" w:rsidRPr="00CC1670" w:rsidRDefault="00CC1670" w:rsidP="00303339">
      <w:pPr>
        <w:spacing w:after="0" w:line="480" w:lineRule="auto"/>
        <w:ind w:left="720" w:hanging="720"/>
      </w:pPr>
      <w:r>
        <w:t xml:space="preserve">Colt, S. 1999. </w:t>
      </w:r>
      <w:r w:rsidRPr="00900097">
        <w:rPr>
          <w:i/>
          <w:iCs/>
        </w:rPr>
        <w:t>Salmon Fish Traps in Alaska.</w:t>
      </w:r>
      <w:r>
        <w:t xml:space="preserve"> University of Alaska Anchorage Institute of Social and Economic Research. Available at: </w:t>
      </w:r>
      <w:hyperlink r:id="rId12" w:history="1">
        <w:r w:rsidRPr="00CC1670">
          <w:rPr>
            <w:rStyle w:val="Hyperlink"/>
          </w:rPr>
          <w:t>https://www.iseralaska.org/static/legacy_publication_links/fishrep/fishtrap.pdf</w:t>
        </w:r>
      </w:hyperlink>
      <w:r>
        <w:t xml:space="preserve"> (accessed April 25, 2025)</w:t>
      </w:r>
    </w:p>
    <w:p w14:paraId="4EA3CBEB" w14:textId="39E3C43D" w:rsidR="00942C32" w:rsidRDefault="00942C32" w:rsidP="00303339">
      <w:pPr>
        <w:spacing w:after="0" w:line="480" w:lineRule="auto"/>
        <w:ind w:left="720" w:hanging="720"/>
      </w:pPr>
      <w:r>
        <w:t xml:space="preserve">Gende, S. and B. Carter. 2015. </w:t>
      </w:r>
      <w:r w:rsidRPr="00942C32">
        <w:rPr>
          <w:i/>
          <w:iCs/>
        </w:rPr>
        <w:t>Straying rates of pink salmon into the Indian River, Sitka National Historical Park. Final Report – ADF&amp;G Permit # SF2015-225.</w:t>
      </w:r>
      <w:r>
        <w:t xml:space="preserve"> National Park Service, 11 pp.</w:t>
      </w:r>
    </w:p>
    <w:p w14:paraId="0F0C9660" w14:textId="1A558C5C" w:rsidR="00847B01" w:rsidRDefault="00847B01" w:rsidP="00303339">
      <w:pPr>
        <w:spacing w:after="0" w:line="480" w:lineRule="auto"/>
        <w:ind w:left="720" w:hanging="720"/>
      </w:pPr>
      <w:r>
        <w:t xml:space="preserve">Gibson, K., K. Skov, S. Kegley, C. Jorgensen, S. Smith, and J. </w:t>
      </w:r>
      <w:proofErr w:type="spellStart"/>
      <w:r>
        <w:t>Witcosky</w:t>
      </w:r>
      <w:proofErr w:type="spellEnd"/>
      <w:r>
        <w:t xml:space="preserve">. 2008. </w:t>
      </w:r>
      <w:r>
        <w:rPr>
          <w:i/>
          <w:iCs/>
        </w:rPr>
        <w:t>Mountain Pine Beetle Impacts in High-Elevation Five-Needle Pines: Current Trends and Challenges.</w:t>
      </w:r>
      <w:r>
        <w:t xml:space="preserve"> USDA Forest Service – Forest Health Protection, 40 pp.</w:t>
      </w:r>
    </w:p>
    <w:p w14:paraId="20DEAECB" w14:textId="09838AA6" w:rsidR="00966D11" w:rsidRDefault="00966D11" w:rsidP="00942C32">
      <w:pPr>
        <w:spacing w:after="0" w:line="480" w:lineRule="auto"/>
        <w:ind w:left="720" w:hanging="720"/>
      </w:pPr>
      <w:r>
        <w:lastRenderedPageBreak/>
        <w:t>Knudsen, E. E., P. S. Rand, K. B. Gorman, D. R. Bernard, and W. D. Templin. 2021. Hatchery-</w:t>
      </w:r>
      <w:r w:rsidR="00C5517B">
        <w:t>o</w:t>
      </w:r>
      <w:r>
        <w:t xml:space="preserve">rigin </w:t>
      </w:r>
      <w:r w:rsidR="003748D3">
        <w:t>s</w:t>
      </w:r>
      <w:r>
        <w:t xml:space="preserve">tray </w:t>
      </w:r>
      <w:r w:rsidR="00C5517B">
        <w:t>r</w:t>
      </w:r>
      <w:r>
        <w:t xml:space="preserve">ates and </w:t>
      </w:r>
      <w:r w:rsidR="00C5517B">
        <w:t>t</w:t>
      </w:r>
      <w:r>
        <w:t xml:space="preserve">otal </w:t>
      </w:r>
      <w:r w:rsidR="00C5517B">
        <w:t>r</w:t>
      </w:r>
      <w:r>
        <w:t xml:space="preserve">un </w:t>
      </w:r>
      <w:r w:rsidR="00C5517B">
        <w:t>c</w:t>
      </w:r>
      <w:r>
        <w:t xml:space="preserve">haracteristics for Pink Salmon and Chum Salmon </w:t>
      </w:r>
      <w:r w:rsidR="00C5517B">
        <w:t>r</w:t>
      </w:r>
      <w:r>
        <w:t xml:space="preserve">eturning to Prince William Sound, Alaska in 2013-2015. </w:t>
      </w:r>
      <w:r>
        <w:rPr>
          <w:i/>
          <w:iCs/>
        </w:rPr>
        <w:t xml:space="preserve">Marine and Coastal Fisheries </w:t>
      </w:r>
      <w:r>
        <w:t>13(1): 41-68.</w:t>
      </w:r>
    </w:p>
    <w:p w14:paraId="6F7A923C" w14:textId="726E6BAB" w:rsidR="00177F5D" w:rsidRPr="00177F5D" w:rsidRDefault="00177F5D" w:rsidP="00942C32">
      <w:pPr>
        <w:spacing w:after="0" w:line="480" w:lineRule="auto"/>
        <w:ind w:left="720" w:hanging="720"/>
      </w:pPr>
      <w:r>
        <w:t xml:space="preserve">Manhard, C. V., J. E. Joyce, W. W. Smoker, and A. J. </w:t>
      </w:r>
      <w:proofErr w:type="spellStart"/>
      <w:r>
        <w:t>Gharrett</w:t>
      </w:r>
      <w:proofErr w:type="spellEnd"/>
      <w:r>
        <w:t>. 2017. Ecological factors influencing lifetime productivity of pink salmon (</w:t>
      </w:r>
      <w:r w:rsidRPr="00177F5D">
        <w:rPr>
          <w:i/>
          <w:iCs/>
        </w:rPr>
        <w:t xml:space="preserve">Oncorhynchus </w:t>
      </w:r>
      <w:proofErr w:type="spellStart"/>
      <w:r w:rsidRPr="00177F5D">
        <w:rPr>
          <w:i/>
          <w:iCs/>
        </w:rPr>
        <w:t>gorbuscha</w:t>
      </w:r>
      <w:proofErr w:type="spellEnd"/>
      <w:r>
        <w:t xml:space="preserve">) in an Alaskan stream. </w:t>
      </w:r>
      <w:r>
        <w:rPr>
          <w:i/>
          <w:iCs/>
        </w:rPr>
        <w:t>Canadian Journal of Fisheries and Aquatic Sciences</w:t>
      </w:r>
      <w:r>
        <w:t xml:space="preserve"> 74(9)</w:t>
      </w:r>
      <w:r w:rsidR="00C5517B">
        <w:t>: 1325-1336</w:t>
      </w:r>
      <w:r>
        <w:t xml:space="preserve">. </w:t>
      </w:r>
    </w:p>
    <w:p w14:paraId="0992A8A3" w14:textId="593D70C4" w:rsidR="00A7415B" w:rsidRPr="00A7415B" w:rsidRDefault="00A7415B" w:rsidP="00942C32">
      <w:pPr>
        <w:spacing w:after="0" w:line="480" w:lineRule="auto"/>
        <w:ind w:left="720" w:hanging="720"/>
      </w:pPr>
      <w:r>
        <w:t xml:space="preserve">May, S. A. and P. A. H. Westley. 2024. The cost of hatchery straying: an economic case study on Alaska pink salmon. </w:t>
      </w:r>
      <w:r>
        <w:rPr>
          <w:i/>
          <w:iCs/>
        </w:rPr>
        <w:t>Canadian Journal of Fisheries and Aquatic Sciences</w:t>
      </w:r>
      <w:r>
        <w:t xml:space="preserve"> 82: 6</w:t>
      </w:r>
      <w:r w:rsidR="006E516A">
        <w:t>pp</w:t>
      </w:r>
      <w:r>
        <w:t>.</w:t>
      </w:r>
    </w:p>
    <w:p w14:paraId="0F722DAA" w14:textId="322326C2" w:rsidR="00A9712C" w:rsidRDefault="00656692" w:rsidP="00942C32">
      <w:pPr>
        <w:spacing w:after="0" w:line="480" w:lineRule="auto"/>
        <w:ind w:left="720" w:hanging="720"/>
      </w:pPr>
      <w:r>
        <w:t xml:space="preserve">Miller, K. M., S. J. Perles, J. P. Schmit, E. R. Matthews, A. S. Weed, J. A. Comiskey, M. R. Marshall, P. Nelson, N. A. </w:t>
      </w:r>
      <w:proofErr w:type="spellStart"/>
      <w:r>
        <w:t>Fisichelli</w:t>
      </w:r>
      <w:proofErr w:type="spellEnd"/>
      <w:r>
        <w:t xml:space="preserve">. 2023. </w:t>
      </w:r>
      <w:r w:rsidRPr="00656692">
        <w:t>Overabundant deer and invasive plants drive widespread regeneration debt in eastern United States national parks.</w:t>
      </w:r>
      <w:r>
        <w:t xml:space="preserve"> </w:t>
      </w:r>
      <w:r>
        <w:rPr>
          <w:i/>
          <w:iCs/>
        </w:rPr>
        <w:t xml:space="preserve">Ecological Applications </w:t>
      </w:r>
      <w:r>
        <w:t>33: 24pp.</w:t>
      </w:r>
    </w:p>
    <w:p w14:paraId="026DA1F3" w14:textId="77777777" w:rsidR="00A9712C" w:rsidRDefault="00A9712C" w:rsidP="00942C32">
      <w:pPr>
        <w:spacing w:after="0" w:line="480" w:lineRule="auto"/>
        <w:ind w:left="720" w:hanging="720"/>
      </w:pPr>
      <w:r>
        <w:t xml:space="preserve">National Park Service. 2025a. Organic Act of 1916. Available at: </w:t>
      </w:r>
      <w:r w:rsidRPr="00A9712C">
        <w:t>https://www.nps.gov/grba/learn/management/organic-act-of-1916.htm</w:t>
      </w:r>
      <w:r>
        <w:t xml:space="preserve"> (accessed March 27, 2025)</w:t>
      </w:r>
    </w:p>
    <w:p w14:paraId="1FDA211F" w14:textId="05FB5CEA" w:rsidR="00656692" w:rsidRPr="00656692" w:rsidRDefault="00A9712C" w:rsidP="00A9712C">
      <w:pPr>
        <w:spacing w:after="0" w:line="480" w:lineRule="auto"/>
        <w:ind w:left="720" w:hanging="720"/>
        <w:rPr>
          <w:i/>
          <w:iCs/>
        </w:rPr>
      </w:pPr>
      <w:r>
        <w:t xml:space="preserve">National Park Service. 2025b. Sitka National Historical Park. Available at: </w:t>
      </w:r>
      <w:r w:rsidRPr="00077505">
        <w:t>https://www.nps.gov/sitk/index.htm</w:t>
      </w:r>
      <w:r>
        <w:t xml:space="preserve"> (accessed March 18, 2025)</w:t>
      </w:r>
      <w:r w:rsidR="00656692">
        <w:rPr>
          <w:i/>
          <w:iCs/>
        </w:rPr>
        <w:t xml:space="preserve"> </w:t>
      </w:r>
    </w:p>
    <w:p w14:paraId="76706C45" w14:textId="0BFCEA07" w:rsidR="00401A47" w:rsidRDefault="00401A47" w:rsidP="00303339">
      <w:pPr>
        <w:spacing w:after="0" w:line="480" w:lineRule="auto"/>
        <w:ind w:left="720" w:hanging="720"/>
      </w:pPr>
      <w:r>
        <w:t xml:space="preserve">Quinn, T. P. 2018. </w:t>
      </w:r>
      <w:r>
        <w:rPr>
          <w:i/>
          <w:iCs/>
        </w:rPr>
        <w:t>The Behavior and Ecology of Pacific Salmon and Trout, Second Edition.</w:t>
      </w:r>
      <w:r>
        <w:t xml:space="preserve"> University of Washington Press, 547 pp.</w:t>
      </w:r>
    </w:p>
    <w:p w14:paraId="2E272D89" w14:textId="10788A40" w:rsidR="00F1201D" w:rsidRPr="006E516A" w:rsidRDefault="00F1201D" w:rsidP="00303339">
      <w:pPr>
        <w:spacing w:after="0" w:line="480" w:lineRule="auto"/>
        <w:ind w:left="720" w:hanging="720"/>
      </w:pPr>
      <w:proofErr w:type="spellStart"/>
      <w:r>
        <w:t>Ruggerone</w:t>
      </w:r>
      <w:proofErr w:type="spellEnd"/>
      <w:r>
        <w:t xml:space="preserve">, G. T., L. Lowe, K. Binkley, </w:t>
      </w:r>
      <w:r w:rsidR="00EA621E">
        <w:t xml:space="preserve">and </w:t>
      </w:r>
      <w:r>
        <w:t>A. McDonnell</w:t>
      </w:r>
      <w:r w:rsidR="006E516A">
        <w:t xml:space="preserve">. 2025. Long-term biennial patterns in Puget Sound Chinook salmon and Southern Resident killer whales: the role of pink salmon and implications for ecosystem management. </w:t>
      </w:r>
      <w:r w:rsidR="006E516A">
        <w:rPr>
          <w:i/>
          <w:iCs/>
        </w:rPr>
        <w:t>Canadian Journal of Fisheries and Aquatic Sciences</w:t>
      </w:r>
      <w:r w:rsidR="006E516A">
        <w:t xml:space="preserve"> 82: 16pp.</w:t>
      </w:r>
    </w:p>
    <w:p w14:paraId="00AAC6E5" w14:textId="10D17478" w:rsidR="005810E6" w:rsidRPr="005810E6" w:rsidRDefault="005810E6" w:rsidP="00303339">
      <w:pPr>
        <w:spacing w:after="0" w:line="480" w:lineRule="auto"/>
        <w:ind w:left="720" w:hanging="720"/>
      </w:pPr>
      <w:r>
        <w:t xml:space="preserve">Sergeant, C. J., J. R. Bellmore, C. McConnell, J. W. Moore. 2017. High salmon density and low discharge create periodic hypoxia in coastal rivers. </w:t>
      </w:r>
      <w:r>
        <w:rPr>
          <w:i/>
          <w:iCs/>
        </w:rPr>
        <w:t>Ecosphere</w:t>
      </w:r>
      <w:r>
        <w:t xml:space="preserve"> 8(6</w:t>
      </w:r>
      <w:r w:rsidRPr="00C5517B">
        <w:rPr>
          <w:rFonts w:cstheme="minorHAnsi"/>
        </w:rPr>
        <w:t>)</w:t>
      </w:r>
      <w:r w:rsidR="00C5517B" w:rsidRPr="00A9712C">
        <w:rPr>
          <w:rFonts w:cstheme="minorHAnsi"/>
          <w:kern w:val="0"/>
          <w:sz w:val="24"/>
          <w:szCs w:val="24"/>
        </w:rPr>
        <w:t>:e01846</w:t>
      </w:r>
      <w:r w:rsidRPr="00C5517B">
        <w:rPr>
          <w:rFonts w:cstheme="minorHAnsi"/>
        </w:rPr>
        <w:t>.</w:t>
      </w:r>
    </w:p>
    <w:p w14:paraId="2FAB2215" w14:textId="67D1E4B4" w:rsidR="003A1EB9" w:rsidRDefault="00B500F1" w:rsidP="003A1EB9">
      <w:pPr>
        <w:spacing w:after="0" w:line="480" w:lineRule="auto"/>
        <w:ind w:left="720" w:hanging="720"/>
      </w:pPr>
      <w:r>
        <w:lastRenderedPageBreak/>
        <w:t xml:space="preserve">Sergeant, C. J., J. R. Bellmore, R. A. Bellmore, J. A. Falke, F. J. </w:t>
      </w:r>
      <w:proofErr w:type="spellStart"/>
      <w:r>
        <w:t>Mueter</w:t>
      </w:r>
      <w:proofErr w:type="spellEnd"/>
      <w:r>
        <w:t xml:space="preserve">, and P. A. H. Westley. 2023. Hypoxia vulnerability in the salmon watersheds of Southeast Alaska. </w:t>
      </w:r>
      <w:r w:rsidR="00303339">
        <w:rPr>
          <w:i/>
          <w:iCs/>
        </w:rPr>
        <w:t xml:space="preserve">Science of the Total Environment </w:t>
      </w:r>
      <w:r w:rsidR="00303339">
        <w:t>896</w:t>
      </w:r>
      <w:r w:rsidR="00C5517B">
        <w:t>:</w:t>
      </w:r>
      <w:r w:rsidR="00C5517B" w:rsidRPr="00C5517B">
        <w:t xml:space="preserve"> </w:t>
      </w:r>
      <w:r w:rsidR="00C5517B">
        <w:t>165247</w:t>
      </w:r>
      <w:r w:rsidR="00303339">
        <w:t>.</w:t>
      </w:r>
    </w:p>
    <w:p w14:paraId="25C18CCF" w14:textId="15F79924" w:rsidR="00CA1D5B" w:rsidRPr="00CA1D5B" w:rsidRDefault="00CA1D5B" w:rsidP="003A1EB9">
      <w:pPr>
        <w:spacing w:after="0" w:line="480" w:lineRule="auto"/>
        <w:ind w:left="720" w:hanging="720"/>
        <w:rPr>
          <w:i/>
          <w:iCs/>
        </w:rPr>
      </w:pPr>
      <w:proofErr w:type="spellStart"/>
      <w:r>
        <w:t>Stopha</w:t>
      </w:r>
      <w:proofErr w:type="spellEnd"/>
      <w:r>
        <w:t xml:space="preserve">, M. 2015. </w:t>
      </w:r>
      <w:r w:rsidRPr="00CA1D5B">
        <w:rPr>
          <w:i/>
          <w:iCs/>
        </w:rPr>
        <w:t xml:space="preserve">An Evaluation of the Sheldon Jackson Salmon Hatchery for Consistency with Statewide Policies and Prescribed Management Practices. </w:t>
      </w:r>
      <w:r w:rsidRPr="00CA1D5B">
        <w:t>Alaska Department of Fish and Game, Division of Commercial Fisheries,</w:t>
      </w:r>
      <w:r>
        <w:t xml:space="preserve"> 42 pp.</w:t>
      </w:r>
    </w:p>
    <w:p w14:paraId="4656C1EC" w14:textId="685DE97A" w:rsidR="001D30ED" w:rsidRDefault="00B25C29" w:rsidP="00303339">
      <w:pPr>
        <w:spacing w:after="0" w:line="480" w:lineRule="auto"/>
        <w:ind w:left="720" w:hanging="720"/>
      </w:pPr>
      <w:r>
        <w:t xml:space="preserve">Thornton, T. F. 1998. </w:t>
      </w:r>
      <w:r>
        <w:rPr>
          <w:i/>
          <w:iCs/>
        </w:rPr>
        <w:t>Traditional Tlingit Use of Sitka National Historical Park</w:t>
      </w:r>
      <w:r>
        <w:t>. National Park Service, 170 pp.</w:t>
      </w:r>
    </w:p>
    <w:p w14:paraId="692E86FD" w14:textId="0BD94CD6" w:rsidR="00B9617E" w:rsidRPr="00B9617E" w:rsidRDefault="00AB6BD6" w:rsidP="004521BD">
      <w:pPr>
        <w:spacing w:after="0" w:line="480" w:lineRule="auto"/>
        <w:ind w:left="720" w:hanging="720"/>
      </w:pPr>
      <w:r>
        <w:t>Tillotson, M. D., T. P. Quinn. 2017. Climate and conspecific density trigger pre-spawning mortality in</w:t>
      </w:r>
      <w:r w:rsidR="004521BD">
        <w:t xml:space="preserve"> </w:t>
      </w:r>
      <w:r>
        <w:t>sockeye salmon (</w:t>
      </w:r>
      <w:r w:rsidRPr="003748D3">
        <w:rPr>
          <w:i/>
        </w:rPr>
        <w:t>Oncorhynchus nerka</w:t>
      </w:r>
      <w:r>
        <w:t xml:space="preserve">). </w:t>
      </w:r>
      <w:r>
        <w:rPr>
          <w:i/>
          <w:iCs/>
        </w:rPr>
        <w:t xml:space="preserve">Fisheries Research </w:t>
      </w:r>
      <w:r>
        <w:t>188: 138-148.</w:t>
      </w:r>
    </w:p>
    <w:sectPr w:rsidR="00B9617E" w:rsidRPr="00B9617E" w:rsidSect="001D30ED">
      <w:pgSz w:w="12240" w:h="15840"/>
      <w:pgMar w:top="1440" w:right="1440" w:bottom="1440" w:left="1440" w:header="720" w:footer="720" w:gutter="0"/>
      <w:lnNumType w:countBy="1" w:restart="continuou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Chris Sergeant">
    <w15:presenceInfo w15:providerId="Windows Live" w15:userId="0a4468c5c7d7442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D30ED"/>
    <w:rsid w:val="000130E1"/>
    <w:rsid w:val="0003016E"/>
    <w:rsid w:val="000459C0"/>
    <w:rsid w:val="0005437F"/>
    <w:rsid w:val="00062FAA"/>
    <w:rsid w:val="000729FD"/>
    <w:rsid w:val="00074C1D"/>
    <w:rsid w:val="00077505"/>
    <w:rsid w:val="00085690"/>
    <w:rsid w:val="000A3218"/>
    <w:rsid w:val="000A3EA6"/>
    <w:rsid w:val="000A569C"/>
    <w:rsid w:val="000B40E2"/>
    <w:rsid w:val="000C5246"/>
    <w:rsid w:val="000C5912"/>
    <w:rsid w:val="000C63A5"/>
    <w:rsid w:val="000C6944"/>
    <w:rsid w:val="000E207B"/>
    <w:rsid w:val="000E3C2B"/>
    <w:rsid w:val="00112024"/>
    <w:rsid w:val="00120383"/>
    <w:rsid w:val="00132AE2"/>
    <w:rsid w:val="00137A05"/>
    <w:rsid w:val="00141117"/>
    <w:rsid w:val="0014654C"/>
    <w:rsid w:val="00151047"/>
    <w:rsid w:val="00155AB4"/>
    <w:rsid w:val="00160E9E"/>
    <w:rsid w:val="00177F5D"/>
    <w:rsid w:val="00184D67"/>
    <w:rsid w:val="00185DEC"/>
    <w:rsid w:val="00193F4C"/>
    <w:rsid w:val="00194C44"/>
    <w:rsid w:val="001A48B7"/>
    <w:rsid w:val="001B1E6B"/>
    <w:rsid w:val="001C5228"/>
    <w:rsid w:val="001C5785"/>
    <w:rsid w:val="001C65E7"/>
    <w:rsid w:val="001D30ED"/>
    <w:rsid w:val="001F5885"/>
    <w:rsid w:val="00200A2A"/>
    <w:rsid w:val="00200CF4"/>
    <w:rsid w:val="0021221A"/>
    <w:rsid w:val="00225863"/>
    <w:rsid w:val="0023159F"/>
    <w:rsid w:val="002357F9"/>
    <w:rsid w:val="00235D0E"/>
    <w:rsid w:val="00244BE8"/>
    <w:rsid w:val="00251453"/>
    <w:rsid w:val="00254549"/>
    <w:rsid w:val="00257952"/>
    <w:rsid w:val="002601D1"/>
    <w:rsid w:val="002611F9"/>
    <w:rsid w:val="00267749"/>
    <w:rsid w:val="0028194B"/>
    <w:rsid w:val="002B6106"/>
    <w:rsid w:val="002D5A25"/>
    <w:rsid w:val="002E663E"/>
    <w:rsid w:val="00303339"/>
    <w:rsid w:val="00303E21"/>
    <w:rsid w:val="00310C44"/>
    <w:rsid w:val="00312D3B"/>
    <w:rsid w:val="00321E7D"/>
    <w:rsid w:val="00323472"/>
    <w:rsid w:val="00335000"/>
    <w:rsid w:val="00344E34"/>
    <w:rsid w:val="0034520A"/>
    <w:rsid w:val="003573E5"/>
    <w:rsid w:val="003748D3"/>
    <w:rsid w:val="00376DC6"/>
    <w:rsid w:val="00387CA0"/>
    <w:rsid w:val="003908BF"/>
    <w:rsid w:val="00392B51"/>
    <w:rsid w:val="00395C60"/>
    <w:rsid w:val="003A1EB9"/>
    <w:rsid w:val="003A44FC"/>
    <w:rsid w:val="003A6F73"/>
    <w:rsid w:val="003B0277"/>
    <w:rsid w:val="003C2A91"/>
    <w:rsid w:val="003C6239"/>
    <w:rsid w:val="003C64A6"/>
    <w:rsid w:val="003D318A"/>
    <w:rsid w:val="003D3377"/>
    <w:rsid w:val="003D3FEA"/>
    <w:rsid w:val="003D4FE4"/>
    <w:rsid w:val="003E09EB"/>
    <w:rsid w:val="003F1D0A"/>
    <w:rsid w:val="00401A47"/>
    <w:rsid w:val="00401C07"/>
    <w:rsid w:val="004032A5"/>
    <w:rsid w:val="00414B6E"/>
    <w:rsid w:val="004155CC"/>
    <w:rsid w:val="00434B90"/>
    <w:rsid w:val="004350D4"/>
    <w:rsid w:val="004353FF"/>
    <w:rsid w:val="004400EA"/>
    <w:rsid w:val="00451F7A"/>
    <w:rsid w:val="004521BD"/>
    <w:rsid w:val="0045227A"/>
    <w:rsid w:val="004652DC"/>
    <w:rsid w:val="00470B47"/>
    <w:rsid w:val="00480360"/>
    <w:rsid w:val="0048393D"/>
    <w:rsid w:val="004B7294"/>
    <w:rsid w:val="004C3D41"/>
    <w:rsid w:val="004D02A1"/>
    <w:rsid w:val="004D3DB0"/>
    <w:rsid w:val="004E6FD2"/>
    <w:rsid w:val="004F5A16"/>
    <w:rsid w:val="004F61D9"/>
    <w:rsid w:val="00510CB2"/>
    <w:rsid w:val="005243E7"/>
    <w:rsid w:val="005309B9"/>
    <w:rsid w:val="00564A7B"/>
    <w:rsid w:val="005677EA"/>
    <w:rsid w:val="005715A8"/>
    <w:rsid w:val="005740FA"/>
    <w:rsid w:val="005810E6"/>
    <w:rsid w:val="00584D77"/>
    <w:rsid w:val="005961EA"/>
    <w:rsid w:val="005A27DB"/>
    <w:rsid w:val="005B2D22"/>
    <w:rsid w:val="005B6630"/>
    <w:rsid w:val="005C35CA"/>
    <w:rsid w:val="005C3D75"/>
    <w:rsid w:val="005C67FF"/>
    <w:rsid w:val="005D5A43"/>
    <w:rsid w:val="005D6201"/>
    <w:rsid w:val="005D6BF4"/>
    <w:rsid w:val="005E4844"/>
    <w:rsid w:val="005F4F26"/>
    <w:rsid w:val="006179E4"/>
    <w:rsid w:val="00635D5E"/>
    <w:rsid w:val="00640928"/>
    <w:rsid w:val="00656692"/>
    <w:rsid w:val="00661169"/>
    <w:rsid w:val="00670EB8"/>
    <w:rsid w:val="00680390"/>
    <w:rsid w:val="00680F9F"/>
    <w:rsid w:val="00683623"/>
    <w:rsid w:val="00686A4A"/>
    <w:rsid w:val="00687549"/>
    <w:rsid w:val="00696749"/>
    <w:rsid w:val="006A3C39"/>
    <w:rsid w:val="006A4B2F"/>
    <w:rsid w:val="006A66F4"/>
    <w:rsid w:val="006B0174"/>
    <w:rsid w:val="006B08A1"/>
    <w:rsid w:val="006B67AF"/>
    <w:rsid w:val="006C6297"/>
    <w:rsid w:val="006D0406"/>
    <w:rsid w:val="006D311A"/>
    <w:rsid w:val="006E516A"/>
    <w:rsid w:val="007208EE"/>
    <w:rsid w:val="00732E24"/>
    <w:rsid w:val="00735C3A"/>
    <w:rsid w:val="00743C6D"/>
    <w:rsid w:val="00753D10"/>
    <w:rsid w:val="00764F86"/>
    <w:rsid w:val="007655D5"/>
    <w:rsid w:val="007657C3"/>
    <w:rsid w:val="00767207"/>
    <w:rsid w:val="0077539D"/>
    <w:rsid w:val="00776C8C"/>
    <w:rsid w:val="0078456B"/>
    <w:rsid w:val="00787B82"/>
    <w:rsid w:val="007A0B9E"/>
    <w:rsid w:val="007A1247"/>
    <w:rsid w:val="007C2D58"/>
    <w:rsid w:val="007C796C"/>
    <w:rsid w:val="007D38F5"/>
    <w:rsid w:val="007E21D2"/>
    <w:rsid w:val="007F1933"/>
    <w:rsid w:val="007F381E"/>
    <w:rsid w:val="007F5EB6"/>
    <w:rsid w:val="007F7EBD"/>
    <w:rsid w:val="008068AE"/>
    <w:rsid w:val="008129A7"/>
    <w:rsid w:val="00813940"/>
    <w:rsid w:val="0082349A"/>
    <w:rsid w:val="00847B01"/>
    <w:rsid w:val="00853A4C"/>
    <w:rsid w:val="0085771F"/>
    <w:rsid w:val="0086068A"/>
    <w:rsid w:val="0086225C"/>
    <w:rsid w:val="00871C8E"/>
    <w:rsid w:val="00877E0A"/>
    <w:rsid w:val="008820F0"/>
    <w:rsid w:val="008870EA"/>
    <w:rsid w:val="008911F9"/>
    <w:rsid w:val="00892044"/>
    <w:rsid w:val="008A32FE"/>
    <w:rsid w:val="008A6D30"/>
    <w:rsid w:val="008B2A1C"/>
    <w:rsid w:val="008B6592"/>
    <w:rsid w:val="008C4650"/>
    <w:rsid w:val="008E5548"/>
    <w:rsid w:val="008F0535"/>
    <w:rsid w:val="008F6945"/>
    <w:rsid w:val="008F78BF"/>
    <w:rsid w:val="00900097"/>
    <w:rsid w:val="009012B2"/>
    <w:rsid w:val="0090202D"/>
    <w:rsid w:val="00903E11"/>
    <w:rsid w:val="00905CAA"/>
    <w:rsid w:val="00907AD0"/>
    <w:rsid w:val="00907B16"/>
    <w:rsid w:val="00915A01"/>
    <w:rsid w:val="0091782F"/>
    <w:rsid w:val="009366DA"/>
    <w:rsid w:val="0094005D"/>
    <w:rsid w:val="009400A2"/>
    <w:rsid w:val="00942C32"/>
    <w:rsid w:val="009508A7"/>
    <w:rsid w:val="0095128E"/>
    <w:rsid w:val="00956B40"/>
    <w:rsid w:val="00966D11"/>
    <w:rsid w:val="00971D8A"/>
    <w:rsid w:val="00974240"/>
    <w:rsid w:val="00991C6B"/>
    <w:rsid w:val="009B19FD"/>
    <w:rsid w:val="009B2798"/>
    <w:rsid w:val="009B5D60"/>
    <w:rsid w:val="00A212A9"/>
    <w:rsid w:val="00A3538F"/>
    <w:rsid w:val="00A37CFD"/>
    <w:rsid w:val="00A42FBF"/>
    <w:rsid w:val="00A478AB"/>
    <w:rsid w:val="00A71968"/>
    <w:rsid w:val="00A71AC7"/>
    <w:rsid w:val="00A7415B"/>
    <w:rsid w:val="00A75CB4"/>
    <w:rsid w:val="00A93FC4"/>
    <w:rsid w:val="00A9712C"/>
    <w:rsid w:val="00AA2C49"/>
    <w:rsid w:val="00AA4E8E"/>
    <w:rsid w:val="00AB0F7A"/>
    <w:rsid w:val="00AB3E00"/>
    <w:rsid w:val="00AB6BD6"/>
    <w:rsid w:val="00AC7325"/>
    <w:rsid w:val="00AD008F"/>
    <w:rsid w:val="00AE54AC"/>
    <w:rsid w:val="00AE798F"/>
    <w:rsid w:val="00B01908"/>
    <w:rsid w:val="00B17E28"/>
    <w:rsid w:val="00B20008"/>
    <w:rsid w:val="00B21645"/>
    <w:rsid w:val="00B219CD"/>
    <w:rsid w:val="00B25C29"/>
    <w:rsid w:val="00B2679B"/>
    <w:rsid w:val="00B40390"/>
    <w:rsid w:val="00B425AB"/>
    <w:rsid w:val="00B44449"/>
    <w:rsid w:val="00B500F1"/>
    <w:rsid w:val="00B53663"/>
    <w:rsid w:val="00B81D24"/>
    <w:rsid w:val="00B85369"/>
    <w:rsid w:val="00B863F7"/>
    <w:rsid w:val="00B9617E"/>
    <w:rsid w:val="00B974D6"/>
    <w:rsid w:val="00BA3E73"/>
    <w:rsid w:val="00BA502D"/>
    <w:rsid w:val="00BB7611"/>
    <w:rsid w:val="00BC0840"/>
    <w:rsid w:val="00BC636E"/>
    <w:rsid w:val="00BC69AC"/>
    <w:rsid w:val="00BD0D8E"/>
    <w:rsid w:val="00BE16DC"/>
    <w:rsid w:val="00BE5897"/>
    <w:rsid w:val="00BE692D"/>
    <w:rsid w:val="00BF1613"/>
    <w:rsid w:val="00BF1BBE"/>
    <w:rsid w:val="00C03CB3"/>
    <w:rsid w:val="00C07877"/>
    <w:rsid w:val="00C223FB"/>
    <w:rsid w:val="00C248DD"/>
    <w:rsid w:val="00C34040"/>
    <w:rsid w:val="00C4294D"/>
    <w:rsid w:val="00C44A0B"/>
    <w:rsid w:val="00C51DBC"/>
    <w:rsid w:val="00C54E47"/>
    <w:rsid w:val="00C5517B"/>
    <w:rsid w:val="00C564DA"/>
    <w:rsid w:val="00C60010"/>
    <w:rsid w:val="00C60924"/>
    <w:rsid w:val="00C60C31"/>
    <w:rsid w:val="00C701CA"/>
    <w:rsid w:val="00C701EB"/>
    <w:rsid w:val="00C70662"/>
    <w:rsid w:val="00C82C40"/>
    <w:rsid w:val="00C82FEE"/>
    <w:rsid w:val="00C93138"/>
    <w:rsid w:val="00CA1D5B"/>
    <w:rsid w:val="00CB3EC8"/>
    <w:rsid w:val="00CB7B46"/>
    <w:rsid w:val="00CC1670"/>
    <w:rsid w:val="00CD0DFB"/>
    <w:rsid w:val="00CD245D"/>
    <w:rsid w:val="00CD2602"/>
    <w:rsid w:val="00CD587C"/>
    <w:rsid w:val="00CE0F07"/>
    <w:rsid w:val="00CF3314"/>
    <w:rsid w:val="00D030A9"/>
    <w:rsid w:val="00D134F7"/>
    <w:rsid w:val="00D2192D"/>
    <w:rsid w:val="00D224D5"/>
    <w:rsid w:val="00D27612"/>
    <w:rsid w:val="00D45D10"/>
    <w:rsid w:val="00D55E25"/>
    <w:rsid w:val="00D56BFF"/>
    <w:rsid w:val="00D66E4C"/>
    <w:rsid w:val="00D71F7F"/>
    <w:rsid w:val="00D73626"/>
    <w:rsid w:val="00D76E4F"/>
    <w:rsid w:val="00D85CDC"/>
    <w:rsid w:val="00D87570"/>
    <w:rsid w:val="00D876C3"/>
    <w:rsid w:val="00D90643"/>
    <w:rsid w:val="00D9281C"/>
    <w:rsid w:val="00D951F8"/>
    <w:rsid w:val="00D97922"/>
    <w:rsid w:val="00DA2F66"/>
    <w:rsid w:val="00DB16E6"/>
    <w:rsid w:val="00DB6FAE"/>
    <w:rsid w:val="00DE1C87"/>
    <w:rsid w:val="00DE25A3"/>
    <w:rsid w:val="00DF0F5E"/>
    <w:rsid w:val="00DF2133"/>
    <w:rsid w:val="00E32CDC"/>
    <w:rsid w:val="00E34C7D"/>
    <w:rsid w:val="00E40425"/>
    <w:rsid w:val="00E518EF"/>
    <w:rsid w:val="00E60E72"/>
    <w:rsid w:val="00E702AD"/>
    <w:rsid w:val="00E70364"/>
    <w:rsid w:val="00E8129C"/>
    <w:rsid w:val="00E9763B"/>
    <w:rsid w:val="00EA621E"/>
    <w:rsid w:val="00EA6BCD"/>
    <w:rsid w:val="00EB397D"/>
    <w:rsid w:val="00EB7D9F"/>
    <w:rsid w:val="00EC1304"/>
    <w:rsid w:val="00EC4F69"/>
    <w:rsid w:val="00ED6100"/>
    <w:rsid w:val="00ED6DD2"/>
    <w:rsid w:val="00EE11AE"/>
    <w:rsid w:val="00EE1464"/>
    <w:rsid w:val="00EE6AF6"/>
    <w:rsid w:val="00EF1852"/>
    <w:rsid w:val="00EF2A10"/>
    <w:rsid w:val="00EF3316"/>
    <w:rsid w:val="00F03EE7"/>
    <w:rsid w:val="00F0612A"/>
    <w:rsid w:val="00F1201D"/>
    <w:rsid w:val="00F150CB"/>
    <w:rsid w:val="00F160CD"/>
    <w:rsid w:val="00F23B4D"/>
    <w:rsid w:val="00F25B62"/>
    <w:rsid w:val="00F4294B"/>
    <w:rsid w:val="00F63A5F"/>
    <w:rsid w:val="00F64DA3"/>
    <w:rsid w:val="00F725D2"/>
    <w:rsid w:val="00F73FEF"/>
    <w:rsid w:val="00F83617"/>
    <w:rsid w:val="00F9748D"/>
    <w:rsid w:val="00FA498E"/>
    <w:rsid w:val="00FA4A36"/>
    <w:rsid w:val="00FC1602"/>
    <w:rsid w:val="00FC5FE0"/>
    <w:rsid w:val="00FE0115"/>
    <w:rsid w:val="00FE1FE1"/>
    <w:rsid w:val="00FF203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7082CEF"/>
  <w15:chartTrackingRefBased/>
  <w15:docId w15:val="{7A6BFE8A-E3C4-43B7-85A5-0A38D73777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64F86"/>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LineNumber">
    <w:name w:val="line number"/>
    <w:basedOn w:val="DefaultParagraphFont"/>
    <w:uiPriority w:val="99"/>
    <w:semiHidden/>
    <w:unhideWhenUsed/>
    <w:rsid w:val="001D30ED"/>
  </w:style>
  <w:style w:type="character" w:styleId="Hyperlink">
    <w:name w:val="Hyperlink"/>
    <w:basedOn w:val="DefaultParagraphFont"/>
    <w:uiPriority w:val="99"/>
    <w:unhideWhenUsed/>
    <w:rsid w:val="008F6945"/>
    <w:rPr>
      <w:color w:val="0563C1" w:themeColor="hyperlink"/>
      <w:u w:val="single"/>
    </w:rPr>
  </w:style>
  <w:style w:type="character" w:customStyle="1" w:styleId="UnresolvedMention1">
    <w:name w:val="Unresolved Mention1"/>
    <w:basedOn w:val="DefaultParagraphFont"/>
    <w:uiPriority w:val="99"/>
    <w:semiHidden/>
    <w:unhideWhenUsed/>
    <w:rsid w:val="008F6945"/>
    <w:rPr>
      <w:color w:val="605E5C"/>
      <w:shd w:val="clear" w:color="auto" w:fill="E1DFDD"/>
    </w:rPr>
  </w:style>
  <w:style w:type="character" w:styleId="CommentReference">
    <w:name w:val="annotation reference"/>
    <w:basedOn w:val="DefaultParagraphFont"/>
    <w:uiPriority w:val="99"/>
    <w:semiHidden/>
    <w:unhideWhenUsed/>
    <w:rsid w:val="00480360"/>
    <w:rPr>
      <w:sz w:val="16"/>
      <w:szCs w:val="16"/>
    </w:rPr>
  </w:style>
  <w:style w:type="paragraph" w:styleId="CommentText">
    <w:name w:val="annotation text"/>
    <w:basedOn w:val="Normal"/>
    <w:link w:val="CommentTextChar"/>
    <w:uiPriority w:val="99"/>
    <w:unhideWhenUsed/>
    <w:rsid w:val="00480360"/>
    <w:pPr>
      <w:spacing w:line="240" w:lineRule="auto"/>
    </w:pPr>
    <w:rPr>
      <w:sz w:val="20"/>
      <w:szCs w:val="20"/>
    </w:rPr>
  </w:style>
  <w:style w:type="character" w:customStyle="1" w:styleId="CommentTextChar">
    <w:name w:val="Comment Text Char"/>
    <w:basedOn w:val="DefaultParagraphFont"/>
    <w:link w:val="CommentText"/>
    <w:uiPriority w:val="99"/>
    <w:rsid w:val="00480360"/>
    <w:rPr>
      <w:sz w:val="20"/>
      <w:szCs w:val="20"/>
    </w:rPr>
  </w:style>
  <w:style w:type="paragraph" w:styleId="CommentSubject">
    <w:name w:val="annotation subject"/>
    <w:basedOn w:val="CommentText"/>
    <w:next w:val="CommentText"/>
    <w:link w:val="CommentSubjectChar"/>
    <w:uiPriority w:val="99"/>
    <w:semiHidden/>
    <w:unhideWhenUsed/>
    <w:rsid w:val="00480360"/>
    <w:rPr>
      <w:b/>
      <w:bCs/>
    </w:rPr>
  </w:style>
  <w:style w:type="character" w:customStyle="1" w:styleId="CommentSubjectChar">
    <w:name w:val="Comment Subject Char"/>
    <w:basedOn w:val="CommentTextChar"/>
    <w:link w:val="CommentSubject"/>
    <w:uiPriority w:val="99"/>
    <w:semiHidden/>
    <w:rsid w:val="00480360"/>
    <w:rPr>
      <w:b/>
      <w:bCs/>
      <w:sz w:val="20"/>
      <w:szCs w:val="20"/>
    </w:rPr>
  </w:style>
  <w:style w:type="paragraph" w:styleId="Revision">
    <w:name w:val="Revision"/>
    <w:hidden/>
    <w:uiPriority w:val="99"/>
    <w:semiHidden/>
    <w:rsid w:val="00907B16"/>
    <w:pPr>
      <w:spacing w:after="0" w:line="240" w:lineRule="auto"/>
    </w:pPr>
  </w:style>
  <w:style w:type="paragraph" w:styleId="BalloonText">
    <w:name w:val="Balloon Text"/>
    <w:basedOn w:val="Normal"/>
    <w:link w:val="BalloonTextChar"/>
    <w:uiPriority w:val="99"/>
    <w:semiHidden/>
    <w:unhideWhenUsed/>
    <w:rsid w:val="000A569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A569C"/>
    <w:rPr>
      <w:rFonts w:ascii="Segoe UI" w:hAnsi="Segoe UI" w:cs="Segoe UI"/>
      <w:sz w:val="18"/>
      <w:szCs w:val="18"/>
    </w:rPr>
  </w:style>
  <w:style w:type="character" w:styleId="UnresolvedMention">
    <w:name w:val="Unresolved Mention"/>
    <w:basedOn w:val="DefaultParagraphFont"/>
    <w:uiPriority w:val="99"/>
    <w:semiHidden/>
    <w:unhideWhenUsed/>
    <w:rsid w:val="00CC1670"/>
    <w:rPr>
      <w:color w:val="605E5C"/>
      <w:shd w:val="clear" w:color="auto" w:fill="E1DFDD"/>
    </w:rPr>
  </w:style>
  <w:style w:type="character" w:styleId="FollowedHyperlink">
    <w:name w:val="FollowedHyperlink"/>
    <w:basedOn w:val="DefaultParagraphFont"/>
    <w:uiPriority w:val="99"/>
    <w:semiHidden/>
    <w:unhideWhenUsed/>
    <w:rsid w:val="007F5EB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tif"/><Relationship Id="rId13"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hyperlink" Target="https://www.iseralaska.org/static/legacy_publication_links/fishrep/fishtrap.pdf%20" TargetMode="Externa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hyperlink" Target="https://www.nps.gov/parkhistory/online_books/sitk/adhi/index.htm" TargetMode="External"/><Relationship Id="rId5" Type="http://schemas.openxmlformats.org/officeDocument/2006/relationships/image" Target="media/image2.png"/><Relationship Id="rId15" Type="http://schemas.openxmlformats.org/officeDocument/2006/relationships/theme" Target="theme/theme1.xml"/><Relationship Id="rId10" Type="http://schemas.openxmlformats.org/officeDocument/2006/relationships/hyperlink" Target="https://mtalab.adfg.alaska.gov/OTO/marking.aspx" TargetMode="External"/><Relationship Id="rId4" Type="http://schemas.openxmlformats.org/officeDocument/2006/relationships/image" Target="media/image1.png"/><Relationship Id="rId9" Type="http://schemas.openxmlformats.org/officeDocument/2006/relationships/hyperlink" Target="https://www.adfg.alaska.gov/index.cfm?adfg=commercialbyareasoutheast.salmon_research_pink" TargetMode="External"/><Relationship Id="rId14"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393</TotalTime>
  <Pages>16</Pages>
  <Words>3759</Words>
  <Characters>21427</Characters>
  <Application>Microsoft Office Word</Application>
  <DocSecurity>0</DocSecurity>
  <Lines>178</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25136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Brian McGreal</dc:creator>
  <cp:keywords/>
  <dc:description/>
  <cp:lastModifiedBy>Brian E McGreal</cp:lastModifiedBy>
  <cp:revision>20</cp:revision>
  <cp:lastPrinted>2025-02-27T21:53:00Z</cp:lastPrinted>
  <dcterms:created xsi:type="dcterms:W3CDTF">2025-06-24T16:11:00Z</dcterms:created>
  <dcterms:modified xsi:type="dcterms:W3CDTF">2025-06-25T22:29:00Z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2694e015dfb806fdf044d7413b46daa521b14c8096d219013df8f02d599a29b9</vt:lpwstr>
  </property>
</Properties>
</file>